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9A704E"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6362838" r:id="rId9"/>
        </w:object>
      </w:r>
    </w:p>
    <w:p w:rsidR="009276CF" w:rsidRPr="00BA7F0C" w:rsidRDefault="009276CF" w:rsidP="009276CF">
      <w:pPr>
        <w:pStyle w:val="a3"/>
        <w:ind w:right="72" w:hanging="108"/>
        <w:jc w:val="left"/>
        <w:rPr>
          <w:szCs w:val="28"/>
        </w:rPr>
      </w:pPr>
    </w:p>
    <w:p w:rsidR="009276CF" w:rsidRPr="00BA7F0C" w:rsidRDefault="009276CF" w:rsidP="009276CF">
      <w:pPr>
        <w:pStyle w:val="a3"/>
        <w:ind w:right="72" w:hanging="108"/>
        <w:jc w:val="left"/>
        <w:rPr>
          <w:sz w:val="16"/>
          <w:szCs w:val="16"/>
        </w:rPr>
      </w:pP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E05EEF" w:rsidP="00D45DBB">
      <w:pPr>
        <w:pStyle w:val="a3"/>
        <w:ind w:right="72" w:hanging="108"/>
        <w:jc w:val="right"/>
        <w:rPr>
          <w:b w:val="0"/>
          <w:sz w:val="24"/>
          <w:szCs w:val="24"/>
        </w:rPr>
      </w:pPr>
      <w:r>
        <w:rPr>
          <w:b w:val="0"/>
          <w:sz w:val="24"/>
          <w:szCs w:val="24"/>
        </w:rPr>
        <w:t>Борисенков</w:t>
      </w:r>
      <w:r w:rsidR="00295B93" w:rsidRPr="00BA7F0C">
        <w:rPr>
          <w:b w:val="0"/>
          <w:sz w:val="24"/>
          <w:szCs w:val="24"/>
        </w:rPr>
        <w:t xml:space="preserve"> </w:t>
      </w:r>
      <w:r>
        <w:rPr>
          <w:b w:val="0"/>
          <w:sz w:val="24"/>
          <w:szCs w:val="24"/>
        </w:rPr>
        <w:t>В</w:t>
      </w:r>
      <w:r w:rsidR="00295B93" w:rsidRPr="00BA7F0C">
        <w:rPr>
          <w:b w:val="0"/>
          <w:sz w:val="24"/>
          <w:szCs w:val="24"/>
        </w:rPr>
        <w:t>.</w:t>
      </w:r>
      <w:r>
        <w:rPr>
          <w:b w:val="0"/>
          <w:sz w:val="24"/>
          <w:szCs w:val="24"/>
        </w:rPr>
        <w:t>А.</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9A704E">
        <w:rPr>
          <w:b w:val="0"/>
          <w:sz w:val="24"/>
          <w:szCs w:val="24"/>
          <w:highlight w:val="yellow"/>
          <w:u w:val="single"/>
        </w:rPr>
        <w:t>«</w:t>
      </w:r>
      <w:r w:rsidR="00E05EEF">
        <w:rPr>
          <w:b w:val="0"/>
          <w:sz w:val="24"/>
          <w:szCs w:val="24"/>
          <w:highlight w:val="yellow"/>
          <w:u w:val="single"/>
        </w:rPr>
        <w:t>1</w:t>
      </w:r>
      <w:r w:rsidR="0079796C">
        <w:rPr>
          <w:b w:val="0"/>
          <w:sz w:val="24"/>
          <w:szCs w:val="24"/>
          <w:highlight w:val="yellow"/>
          <w:u w:val="single"/>
        </w:rPr>
        <w:t>9</w:t>
      </w:r>
      <w:r w:rsidR="00D45DBB" w:rsidRPr="009A704E">
        <w:rPr>
          <w:b w:val="0"/>
          <w:sz w:val="24"/>
          <w:szCs w:val="24"/>
          <w:highlight w:val="yellow"/>
          <w:u w:val="single"/>
        </w:rPr>
        <w:t xml:space="preserve">» </w:t>
      </w:r>
      <w:r w:rsidR="00E05EEF">
        <w:rPr>
          <w:b w:val="0"/>
          <w:sz w:val="24"/>
          <w:szCs w:val="24"/>
          <w:highlight w:val="yellow"/>
          <w:u w:val="single"/>
        </w:rPr>
        <w:t>января</w:t>
      </w:r>
      <w:r w:rsidR="005E5306" w:rsidRPr="009A704E">
        <w:rPr>
          <w:b w:val="0"/>
          <w:sz w:val="24"/>
          <w:szCs w:val="24"/>
          <w:highlight w:val="yellow"/>
          <w:u w:val="single"/>
        </w:rPr>
        <w:t xml:space="preserve"> </w:t>
      </w:r>
      <w:r w:rsidR="00D45DBB" w:rsidRPr="009A704E">
        <w:rPr>
          <w:b w:val="0"/>
          <w:sz w:val="24"/>
          <w:szCs w:val="24"/>
          <w:highlight w:val="yellow"/>
          <w:u w:val="single"/>
        </w:rPr>
        <w:t>201</w:t>
      </w:r>
      <w:r w:rsidR="00E05EEF">
        <w:rPr>
          <w:b w:val="0"/>
          <w:sz w:val="24"/>
          <w:szCs w:val="24"/>
          <w:highlight w:val="yellow"/>
          <w:u w:val="single"/>
        </w:rPr>
        <w:t>7</w:t>
      </w:r>
      <w:r w:rsidR="00D45DBB" w:rsidRPr="009A704E">
        <w:rPr>
          <w:b w:val="0"/>
          <w:sz w:val="24"/>
          <w:szCs w:val="24"/>
          <w:highlight w:val="yellow"/>
          <w:u w:val="single"/>
        </w:rPr>
        <w:t xml:space="preserve"> г.</w:t>
      </w:r>
    </w:p>
    <w:p w:rsidR="000F286C" w:rsidRPr="00BA7F0C" w:rsidRDefault="000F286C" w:rsidP="000F286C">
      <w:pPr>
        <w:rPr>
          <w:u w:val="single"/>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E05EEF" w:rsidRPr="00322009" w:rsidRDefault="00E05EEF" w:rsidP="00E05EEF">
      <w:pPr>
        <w:spacing w:after="0" w:line="240" w:lineRule="auto"/>
        <w:jc w:val="center"/>
        <w:rPr>
          <w:rFonts w:ascii="Times New Roman" w:eastAsia="Times New Roman" w:hAnsi="Times New Roman" w:cs="Times New Roman"/>
          <w:b/>
          <w:snapToGrid w:val="0"/>
          <w:lang w:eastAsia="ru-RU"/>
        </w:rPr>
      </w:pPr>
      <w:r w:rsidRPr="00E05EEF">
        <w:rPr>
          <w:rFonts w:ascii="Times New Roman" w:eastAsia="Times New Roman" w:hAnsi="Times New Roman" w:cs="Times New Roman"/>
          <w:b/>
          <w:snapToGrid w:val="0"/>
        </w:rPr>
        <w:t>закупк</w:t>
      </w:r>
      <w:r>
        <w:rPr>
          <w:rFonts w:ascii="Times New Roman" w:eastAsia="Times New Roman" w:hAnsi="Times New Roman" w:cs="Times New Roman"/>
          <w:b/>
          <w:snapToGrid w:val="0"/>
        </w:rPr>
        <w:t>а</w:t>
      </w:r>
      <w:r w:rsidRPr="00E05EEF">
        <w:rPr>
          <w:rFonts w:ascii="Times New Roman" w:eastAsia="Times New Roman" w:hAnsi="Times New Roman" w:cs="Times New Roman"/>
          <w:b/>
          <w:snapToGrid w:val="0"/>
        </w:rPr>
        <w:t xml:space="preserve"> приборов учета</w:t>
      </w:r>
      <w:r>
        <w:rPr>
          <w:rFonts w:ascii="Times New Roman" w:eastAsia="Times New Roman" w:hAnsi="Times New Roman" w:cs="Times New Roman"/>
          <w:b/>
          <w:snapToGrid w:val="0"/>
        </w:rPr>
        <w:t xml:space="preserve"> </w:t>
      </w:r>
    </w:p>
    <w:p w:rsidR="00D9772E" w:rsidRPr="00322009" w:rsidRDefault="00D9772E" w:rsidP="00D9772E">
      <w:pPr>
        <w:spacing w:after="0" w:line="240" w:lineRule="auto"/>
        <w:jc w:val="center"/>
        <w:rPr>
          <w:rFonts w:ascii="Times New Roman" w:eastAsia="Times New Roman" w:hAnsi="Times New Roman" w:cs="Times New Roman"/>
          <w:b/>
          <w:snapToGrid w:val="0"/>
          <w:lang w:eastAsia="ru-RU"/>
        </w:rPr>
      </w:pPr>
    </w:p>
    <w:p w:rsidR="00826639" w:rsidRPr="00826639" w:rsidRDefault="00826639" w:rsidP="00826639">
      <w:pPr>
        <w:rPr>
          <w:lang w:eastAsia="ru-RU"/>
        </w:rPr>
      </w:pPr>
    </w:p>
    <w:p w:rsidR="009276CF" w:rsidRPr="00BA7F0C" w:rsidRDefault="00896E7A" w:rsidP="00C53D4F">
      <w:pPr>
        <w:jc w:val="center"/>
        <w:rPr>
          <w:rFonts w:ascii="Times New Roman" w:hAnsi="Times New Roman"/>
          <w:sz w:val="24"/>
          <w:szCs w:val="24"/>
          <w:lang w:eastAsia="ru-RU"/>
        </w:rPr>
      </w:pPr>
      <w:r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№0</w:t>
      </w:r>
      <w:r w:rsidR="00E05EEF">
        <w:rPr>
          <w:rFonts w:ascii="Times New Roman" w:hAnsi="Times New Roman"/>
          <w:sz w:val="24"/>
          <w:szCs w:val="24"/>
          <w:lang w:eastAsia="ru-RU"/>
        </w:rPr>
        <w:t>02</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E05EEF">
        <w:rPr>
          <w:rFonts w:ascii="Times New Roman" w:hAnsi="Times New Roman"/>
          <w:sz w:val="24"/>
          <w:szCs w:val="24"/>
          <w:lang w:eastAsia="ru-RU"/>
        </w:rPr>
        <w:t>7</w:t>
      </w:r>
      <w:r w:rsidR="000B05AC" w:rsidRPr="00BA7F0C">
        <w:rPr>
          <w:rFonts w:ascii="Times New Roman" w:hAnsi="Times New Roman"/>
          <w:sz w:val="24"/>
          <w:szCs w:val="24"/>
          <w:lang w:eastAsia="ru-RU"/>
        </w:rPr>
        <w:t>/</w:t>
      </w:r>
      <w:r w:rsidR="001B4082">
        <w:rPr>
          <w:rFonts w:ascii="Times New Roman" w:hAnsi="Times New Roman"/>
          <w:sz w:val="24"/>
          <w:szCs w:val="24"/>
          <w:lang w:eastAsia="ru-RU"/>
        </w:rPr>
        <w:t>ХР</w:t>
      </w:r>
    </w:p>
    <w:p w:rsidR="009F4906" w:rsidRDefault="009F4906" w:rsidP="00D45DBB">
      <w:pPr>
        <w:jc w:val="center"/>
        <w:rPr>
          <w:rFonts w:ascii="Times New Roman" w:hAnsi="Times New Roman"/>
          <w:sz w:val="24"/>
          <w:szCs w:val="24"/>
          <w:lang w:eastAsia="ru-RU"/>
        </w:rPr>
      </w:pPr>
    </w:p>
    <w:p w:rsidR="00CD3939" w:rsidRDefault="00CD3939" w:rsidP="00D45DBB">
      <w:pPr>
        <w:jc w:val="center"/>
        <w:rPr>
          <w:rFonts w:ascii="Times New Roman" w:hAnsi="Times New Roman"/>
          <w:sz w:val="24"/>
          <w:szCs w:val="24"/>
          <w:lang w:eastAsia="ru-RU"/>
        </w:rPr>
      </w:pPr>
    </w:p>
    <w:p w:rsidR="009A704E" w:rsidRPr="00BA7F0C" w:rsidRDefault="009A704E"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E05EEF" w:rsidRPr="00BA7F0C" w:rsidRDefault="00E05EEF" w:rsidP="00D45DBB">
      <w:pPr>
        <w:jc w:val="center"/>
        <w:rPr>
          <w:rFonts w:ascii="Times New Roman" w:hAnsi="Times New Roman"/>
          <w:sz w:val="24"/>
          <w:szCs w:val="24"/>
          <w:lang w:eastAsia="ru-RU"/>
        </w:rPr>
      </w:pPr>
    </w:p>
    <w:p w:rsidR="000F286C" w:rsidRPr="00BA7F0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E05EEF">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AC41BD" w:rsidRDefault="003B33FA" w:rsidP="001B4082">
      <w:pPr>
        <w:pStyle w:val="3"/>
        <w:numPr>
          <w:ilvl w:val="0"/>
          <w:numId w:val="0"/>
        </w:numPr>
        <w:spacing w:line="240" w:lineRule="auto"/>
        <w:ind w:left="792"/>
        <w:rPr>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1D4587" w:rsidRPr="00322009" w:rsidRDefault="00E05EEF" w:rsidP="001B4082">
      <w:pPr>
        <w:pStyle w:val="3"/>
        <w:numPr>
          <w:ilvl w:val="0"/>
          <w:numId w:val="0"/>
        </w:numPr>
        <w:spacing w:line="240" w:lineRule="auto"/>
        <w:ind w:left="792"/>
        <w:rPr>
          <w:b/>
        </w:rPr>
      </w:pPr>
      <w:r w:rsidRPr="00E05EEF">
        <w:rPr>
          <w:b/>
          <w:bCs/>
          <w:sz w:val="24"/>
          <w:szCs w:val="24"/>
        </w:rPr>
        <w:t>закупк</w:t>
      </w:r>
      <w:r>
        <w:rPr>
          <w:b/>
          <w:bCs/>
          <w:sz w:val="24"/>
          <w:szCs w:val="24"/>
        </w:rPr>
        <w:t>а</w:t>
      </w:r>
      <w:r w:rsidRPr="00E05EEF">
        <w:rPr>
          <w:b/>
          <w:bCs/>
          <w:sz w:val="24"/>
          <w:szCs w:val="24"/>
        </w:rPr>
        <w:t xml:space="preserve"> приборов учета</w:t>
      </w:r>
      <w:r>
        <w:rPr>
          <w:b/>
          <w:bCs/>
          <w:sz w:val="24"/>
          <w:szCs w:val="24"/>
        </w:rPr>
        <w:t xml:space="preserve"> </w:t>
      </w:r>
    </w:p>
    <w:p w:rsidR="003B33FA" w:rsidRPr="00BA7F0C" w:rsidRDefault="003B33FA" w:rsidP="001D4587">
      <w:pPr>
        <w:pStyle w:val="3"/>
        <w:numPr>
          <w:ilvl w:val="0"/>
          <w:numId w:val="0"/>
        </w:numPr>
        <w:spacing w:line="240" w:lineRule="auto"/>
        <w:ind w:left="851"/>
        <w:rPr>
          <w:bCs/>
          <w:sz w:val="24"/>
          <w:szCs w:val="24"/>
        </w:rPr>
      </w:pPr>
      <w:r w:rsidRPr="00BA7F0C">
        <w:rPr>
          <w:bCs/>
          <w:sz w:val="24"/>
          <w:szCs w:val="24"/>
        </w:rPr>
        <w:t xml:space="preserve">(далее именуемого - «запрос </w:t>
      </w:r>
      <w:r w:rsidR="00896E7A" w:rsidRPr="00BA7F0C">
        <w:rPr>
          <w:bCs/>
          <w:sz w:val="24"/>
          <w:szCs w:val="24"/>
        </w:rPr>
        <w:t>цен</w:t>
      </w:r>
      <w:r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B97DC7" w:rsidRPr="00BA7F0C" w:rsidRDefault="00B97DC7" w:rsidP="00B97DC7">
      <w:pPr>
        <w:pStyle w:val="3"/>
        <w:numPr>
          <w:ilvl w:val="0"/>
          <w:numId w:val="0"/>
        </w:numPr>
        <w:spacing w:line="240" w:lineRule="auto"/>
        <w:ind w:left="1224"/>
        <w:rPr>
          <w:bCs/>
          <w:sz w:val="24"/>
          <w:szCs w:val="24"/>
        </w:rPr>
      </w:pPr>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AC41BD" w:rsidRDefault="00AA1E67" w:rsidP="001B4082">
      <w:pPr>
        <w:pStyle w:val="3"/>
        <w:numPr>
          <w:ilvl w:val="0"/>
          <w:numId w:val="0"/>
        </w:numPr>
        <w:spacing w:line="240" w:lineRule="auto"/>
        <w:ind w:left="792"/>
        <w:rPr>
          <w:rFonts w:eastAsia="Calibri"/>
          <w:b/>
          <w:bCs/>
          <w:snapToGrid/>
          <w:sz w:val="24"/>
          <w:szCs w:val="24"/>
          <w:lang w:eastAsia="en-US"/>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9A704E" w:rsidRPr="009A704E">
        <w:rPr>
          <w:rFonts w:eastAsia="Calibri"/>
          <w:b/>
          <w:bCs/>
          <w:snapToGrid/>
          <w:sz w:val="24"/>
          <w:szCs w:val="24"/>
          <w:lang w:eastAsia="en-US"/>
        </w:rPr>
        <w:t xml:space="preserve"> </w:t>
      </w:r>
    </w:p>
    <w:p w:rsidR="001D4587" w:rsidRPr="00322009" w:rsidRDefault="00E71331" w:rsidP="001B4082">
      <w:pPr>
        <w:pStyle w:val="3"/>
        <w:numPr>
          <w:ilvl w:val="0"/>
          <w:numId w:val="0"/>
        </w:numPr>
        <w:spacing w:line="240" w:lineRule="auto"/>
        <w:ind w:left="792"/>
        <w:rPr>
          <w:b/>
        </w:rPr>
      </w:pPr>
      <w:r w:rsidRPr="00E71331">
        <w:rPr>
          <w:b/>
          <w:bCs/>
          <w:sz w:val="24"/>
          <w:szCs w:val="24"/>
        </w:rPr>
        <w:t>закупк</w:t>
      </w:r>
      <w:r w:rsidR="00CB6E5F">
        <w:rPr>
          <w:b/>
          <w:bCs/>
          <w:sz w:val="24"/>
          <w:szCs w:val="24"/>
        </w:rPr>
        <w:t>а</w:t>
      </w:r>
      <w:r w:rsidRPr="00E71331">
        <w:rPr>
          <w:b/>
          <w:bCs/>
          <w:sz w:val="24"/>
          <w:szCs w:val="24"/>
        </w:rPr>
        <w:t xml:space="preserve"> приборов учета</w:t>
      </w:r>
      <w:r w:rsidR="00CB6E5F">
        <w:rPr>
          <w:b/>
          <w:bCs/>
          <w:sz w:val="24"/>
          <w:szCs w:val="24"/>
        </w:rPr>
        <w:t>.</w:t>
      </w:r>
      <w:r w:rsidRPr="00E71331">
        <w:rPr>
          <w:b/>
          <w:bCs/>
          <w:sz w:val="24"/>
          <w:szCs w:val="24"/>
        </w:rPr>
        <w:t xml:space="preserve"> </w:t>
      </w:r>
    </w:p>
    <w:p w:rsidR="000E3552" w:rsidRPr="00BA7F0C" w:rsidRDefault="000E3552" w:rsidP="00C902BF">
      <w:pPr>
        <w:pStyle w:val="3"/>
        <w:numPr>
          <w:ilvl w:val="1"/>
          <w:numId w:val="3"/>
        </w:numPr>
        <w:spacing w:line="240" w:lineRule="auto"/>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E71331" w:rsidRDefault="00E71331" w:rsidP="00E71331">
      <w:pPr>
        <w:pStyle w:val="3"/>
        <w:numPr>
          <w:ilvl w:val="1"/>
          <w:numId w:val="27"/>
        </w:numPr>
        <w:tabs>
          <w:tab w:val="left" w:pos="708"/>
        </w:tabs>
        <w:snapToGrid w:val="0"/>
        <w:spacing w:line="240" w:lineRule="auto"/>
        <w:rPr>
          <w:sz w:val="26"/>
          <w:szCs w:val="26"/>
        </w:rPr>
      </w:pPr>
      <w:r>
        <w:rPr>
          <w:sz w:val="26"/>
          <w:szCs w:val="26"/>
        </w:rPr>
        <w:t xml:space="preserve">Предметом запроса цен является право заключения </w:t>
      </w:r>
      <w:r>
        <w:rPr>
          <w:bCs/>
          <w:sz w:val="26"/>
          <w:szCs w:val="26"/>
        </w:rPr>
        <w:t>договора поставки товара</w:t>
      </w:r>
      <w:r>
        <w:rPr>
          <w:sz w:val="26"/>
          <w:szCs w:val="26"/>
        </w:rPr>
        <w:t>:</w:t>
      </w:r>
    </w:p>
    <w:p w:rsidR="00E71331" w:rsidRDefault="00E71331" w:rsidP="00E71331">
      <w:pPr>
        <w:pStyle w:val="3"/>
        <w:numPr>
          <w:ilvl w:val="0"/>
          <w:numId w:val="0"/>
        </w:numPr>
        <w:tabs>
          <w:tab w:val="left" w:pos="708"/>
        </w:tabs>
        <w:spacing w:line="240" w:lineRule="auto"/>
        <w:ind w:left="792"/>
        <w:rPr>
          <w:sz w:val="26"/>
          <w:szCs w:val="26"/>
          <w:highlight w:val="yellow"/>
        </w:rPr>
      </w:pPr>
    </w:p>
    <w:tbl>
      <w:tblPr>
        <w:tblW w:w="9180" w:type="dxa"/>
        <w:jc w:val="center"/>
        <w:tblLook w:val="04A0" w:firstRow="1" w:lastRow="0" w:firstColumn="1" w:lastColumn="0" w:noHBand="0" w:noVBand="1"/>
      </w:tblPr>
      <w:tblGrid>
        <w:gridCol w:w="2232"/>
        <w:gridCol w:w="989"/>
        <w:gridCol w:w="5959"/>
      </w:tblGrid>
      <w:tr w:rsidR="00E71331" w:rsidTr="00E71331">
        <w:trPr>
          <w:trHeight w:val="510"/>
          <w:jc w:val="center"/>
        </w:trPr>
        <w:tc>
          <w:tcPr>
            <w:tcW w:w="2181" w:type="dxa"/>
            <w:tcBorders>
              <w:top w:val="single" w:sz="4" w:space="0" w:color="auto"/>
              <w:left w:val="single" w:sz="4" w:space="0" w:color="auto"/>
              <w:bottom w:val="single" w:sz="4" w:space="0" w:color="auto"/>
              <w:right w:val="single" w:sz="4" w:space="0" w:color="auto"/>
            </w:tcBorders>
            <w:noWrap/>
            <w:vAlign w:val="bottom"/>
            <w:hideMark/>
          </w:tcPr>
          <w:p w:rsidR="00E71331" w:rsidRDefault="00E71331" w:rsidP="00A26555">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Товар</w:t>
            </w:r>
          </w:p>
        </w:tc>
        <w:tc>
          <w:tcPr>
            <w:tcW w:w="993" w:type="dxa"/>
            <w:tcBorders>
              <w:top w:val="single" w:sz="4" w:space="0" w:color="auto"/>
              <w:left w:val="nil"/>
              <w:bottom w:val="single" w:sz="4" w:space="0" w:color="auto"/>
              <w:right w:val="single" w:sz="4" w:space="0" w:color="auto"/>
            </w:tcBorders>
            <w:hideMark/>
          </w:tcPr>
          <w:p w:rsidR="00E71331" w:rsidRDefault="00E71331" w:rsidP="00A265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w:t>
            </w:r>
            <w:r>
              <w:rPr>
                <w:rFonts w:ascii="Times New Roman" w:eastAsia="Times New Roman" w:hAnsi="Times New Roman" w:cs="Times New Roman"/>
                <w:color w:val="000000"/>
                <w:sz w:val="20"/>
                <w:szCs w:val="20"/>
                <w:lang w:eastAsia="ru-RU"/>
              </w:rPr>
              <w:br/>
              <w:t>(шт.)</w:t>
            </w:r>
          </w:p>
        </w:tc>
        <w:tc>
          <w:tcPr>
            <w:tcW w:w="6006" w:type="dxa"/>
            <w:tcBorders>
              <w:top w:val="single" w:sz="4" w:space="0" w:color="auto"/>
              <w:left w:val="nil"/>
              <w:bottom w:val="single" w:sz="4" w:space="0" w:color="auto"/>
              <w:right w:val="single" w:sz="4" w:space="0" w:color="auto"/>
            </w:tcBorders>
            <w:hideMark/>
          </w:tcPr>
          <w:p w:rsidR="00E71331" w:rsidRDefault="00E71331" w:rsidP="00A2655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Технические характеристики и описание</w:t>
            </w:r>
          </w:p>
        </w:tc>
      </w:tr>
      <w:tr w:rsidR="00E71331" w:rsidTr="00E71331">
        <w:trPr>
          <w:trHeight w:val="519"/>
          <w:jc w:val="center"/>
        </w:trPr>
        <w:tc>
          <w:tcPr>
            <w:tcW w:w="2181" w:type="dxa"/>
            <w:tcBorders>
              <w:top w:val="nil"/>
              <w:left w:val="single" w:sz="4" w:space="0" w:color="auto"/>
              <w:bottom w:val="single" w:sz="4" w:space="0" w:color="auto"/>
              <w:right w:val="single" w:sz="4" w:space="0" w:color="auto"/>
            </w:tcBorders>
            <w:vAlign w:val="center"/>
            <w:hideMark/>
          </w:tcPr>
          <w:p w:rsidR="00E71331" w:rsidRDefault="00E71331" w:rsidP="00E71331">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Трехфазный, активно/реактивный, многотарифный</w:t>
            </w:r>
          </w:p>
        </w:tc>
        <w:tc>
          <w:tcPr>
            <w:tcW w:w="993" w:type="dxa"/>
            <w:tcBorders>
              <w:top w:val="nil"/>
              <w:left w:val="nil"/>
              <w:bottom w:val="single" w:sz="4" w:space="0" w:color="auto"/>
              <w:right w:val="single" w:sz="4" w:space="0" w:color="auto"/>
            </w:tcBorders>
            <w:vAlign w:val="center"/>
            <w:hideMark/>
          </w:tcPr>
          <w:p w:rsidR="00E71331" w:rsidRDefault="00E71331" w:rsidP="00E7133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006" w:type="dxa"/>
            <w:tcBorders>
              <w:top w:val="nil"/>
              <w:left w:val="nil"/>
              <w:bottom w:val="single" w:sz="4" w:space="0" w:color="auto"/>
              <w:right w:val="single" w:sz="4" w:space="0" w:color="auto"/>
            </w:tcBorders>
            <w:vAlign w:val="center"/>
            <w:hideMark/>
          </w:tcPr>
          <w:p w:rsidR="00E71331" w:rsidRDefault="00E71331" w:rsidP="00E71331">
            <w:pPr>
              <w:pStyle w:val="a9"/>
              <w:spacing w:before="0" w:beforeAutospacing="0" w:after="0" w:afterAutospacing="0"/>
              <w:jc w:val="center"/>
              <w:rPr>
                <w:color w:val="000000"/>
                <w:sz w:val="20"/>
                <w:szCs w:val="20"/>
              </w:rPr>
            </w:pPr>
            <w:r>
              <w:rPr>
                <w:sz w:val="20"/>
                <w:szCs w:val="20"/>
              </w:rPr>
              <w:t>Технические характеристики прописаны в техническом задании.</w:t>
            </w:r>
          </w:p>
        </w:tc>
      </w:tr>
      <w:tr w:rsidR="00E71331" w:rsidTr="00E71331">
        <w:trPr>
          <w:gridAfter w:val="1"/>
          <w:wAfter w:w="6006" w:type="dxa"/>
          <w:trHeight w:val="70"/>
          <w:jc w:val="center"/>
        </w:trPr>
        <w:tc>
          <w:tcPr>
            <w:tcW w:w="3174" w:type="dxa"/>
            <w:gridSpan w:val="2"/>
            <w:tcBorders>
              <w:top w:val="single" w:sz="4" w:space="0" w:color="auto"/>
            </w:tcBorders>
            <w:vAlign w:val="bottom"/>
          </w:tcPr>
          <w:p w:rsidR="00E71331" w:rsidRDefault="00E71331" w:rsidP="00A26555">
            <w:pPr>
              <w:spacing w:after="0" w:line="240" w:lineRule="auto"/>
              <w:jc w:val="center"/>
              <w:rPr>
                <w:rFonts w:ascii="Times New Roman" w:eastAsia="Times New Roman" w:hAnsi="Times New Roman" w:cs="Times New Roman"/>
                <w:color w:val="000000"/>
                <w:sz w:val="20"/>
                <w:szCs w:val="20"/>
                <w:lang w:eastAsia="ru-RU"/>
              </w:rPr>
            </w:pPr>
          </w:p>
        </w:tc>
      </w:tr>
    </w:tbl>
    <w:p w:rsidR="00E71331" w:rsidRDefault="00E71331" w:rsidP="00E71331">
      <w:pPr>
        <w:pStyle w:val="3"/>
        <w:numPr>
          <w:ilvl w:val="0"/>
          <w:numId w:val="0"/>
        </w:numPr>
        <w:tabs>
          <w:tab w:val="left" w:pos="708"/>
        </w:tabs>
        <w:spacing w:line="240" w:lineRule="auto"/>
        <w:jc w:val="left"/>
        <w:rPr>
          <w:sz w:val="26"/>
          <w:szCs w:val="26"/>
        </w:rPr>
      </w:pPr>
    </w:p>
    <w:tbl>
      <w:tblPr>
        <w:tblW w:w="21551" w:type="dxa"/>
        <w:tblInd w:w="91" w:type="dxa"/>
        <w:tblLook w:val="04A0" w:firstRow="1" w:lastRow="0" w:firstColumn="1" w:lastColumn="0" w:noHBand="0" w:noVBand="1"/>
      </w:tblPr>
      <w:tblGrid>
        <w:gridCol w:w="21551"/>
      </w:tblGrid>
      <w:tr w:rsidR="00E71331" w:rsidTr="00A26555">
        <w:trPr>
          <w:trHeight w:val="630"/>
        </w:trPr>
        <w:tc>
          <w:tcPr>
            <w:tcW w:w="21551" w:type="dxa"/>
            <w:vAlign w:val="bottom"/>
            <w:hideMark/>
          </w:tcPr>
          <w:p w:rsidR="00E71331" w:rsidRDefault="00E71331" w:rsidP="00E71331">
            <w:pPr>
              <w:pStyle w:val="3"/>
              <w:numPr>
                <w:ilvl w:val="1"/>
                <w:numId w:val="27"/>
              </w:numPr>
              <w:tabs>
                <w:tab w:val="left" w:pos="708"/>
              </w:tabs>
              <w:snapToGrid w:val="0"/>
              <w:spacing w:line="240" w:lineRule="auto"/>
              <w:rPr>
                <w:sz w:val="26"/>
                <w:szCs w:val="26"/>
                <w:highlight w:val="yellow"/>
                <w:lang w:eastAsia="en-US"/>
              </w:rPr>
            </w:pPr>
            <w:r>
              <w:rPr>
                <w:sz w:val="26"/>
                <w:szCs w:val="26"/>
                <w:highlight w:val="yellow"/>
                <w:lang w:eastAsia="en-US"/>
              </w:rPr>
              <w:t xml:space="preserve">Поставляемый товар по своему качеству должен строго соответствовать </w:t>
            </w:r>
          </w:p>
          <w:p w:rsidR="00E71331" w:rsidRPr="00503623" w:rsidRDefault="00E71331" w:rsidP="00A26555">
            <w:pPr>
              <w:pStyle w:val="3"/>
              <w:numPr>
                <w:ilvl w:val="0"/>
                <w:numId w:val="0"/>
              </w:numPr>
              <w:tabs>
                <w:tab w:val="left" w:pos="708"/>
              </w:tabs>
              <w:spacing w:line="240" w:lineRule="auto"/>
              <w:ind w:left="792"/>
              <w:jc w:val="left"/>
              <w:rPr>
                <w:sz w:val="26"/>
                <w:szCs w:val="26"/>
                <w:highlight w:val="yellow"/>
                <w:lang w:eastAsia="en-US"/>
              </w:rPr>
            </w:pPr>
            <w:r>
              <w:rPr>
                <w:sz w:val="26"/>
                <w:szCs w:val="26"/>
                <w:highlight w:val="yellow"/>
                <w:lang w:eastAsia="en-US"/>
              </w:rPr>
              <w:t xml:space="preserve">указанным в техническом задании, </w:t>
            </w:r>
            <w:r w:rsidRPr="00503623">
              <w:rPr>
                <w:highlight w:val="yellow"/>
              </w:rPr>
              <w:t>ГОСТ</w:t>
            </w:r>
            <w:r>
              <w:rPr>
                <w:highlight w:val="yellow"/>
              </w:rPr>
              <w:t>ам</w:t>
            </w:r>
            <w:r>
              <w:rPr>
                <w:sz w:val="26"/>
                <w:szCs w:val="26"/>
                <w:highlight w:val="yellow"/>
                <w:lang w:eastAsia="en-US"/>
              </w:rPr>
              <w:t xml:space="preserve"> </w:t>
            </w:r>
            <w:r w:rsidRPr="00503623">
              <w:rPr>
                <w:sz w:val="26"/>
                <w:szCs w:val="26"/>
                <w:highlight w:val="yellow"/>
                <w:lang w:eastAsia="en-US"/>
              </w:rPr>
              <w:t xml:space="preserve"> </w:t>
            </w:r>
            <w:r>
              <w:rPr>
                <w:sz w:val="26"/>
                <w:szCs w:val="26"/>
                <w:highlight w:val="yellow"/>
                <w:lang w:eastAsia="en-US"/>
              </w:rPr>
              <w:t>и ТУ.</w:t>
            </w:r>
          </w:p>
          <w:p w:rsidR="00E71331" w:rsidRDefault="00E71331" w:rsidP="00A26555">
            <w:pPr>
              <w:pStyle w:val="3"/>
              <w:numPr>
                <w:ilvl w:val="0"/>
                <w:numId w:val="0"/>
              </w:numPr>
              <w:tabs>
                <w:tab w:val="left" w:pos="708"/>
              </w:tabs>
              <w:spacing w:line="240" w:lineRule="auto"/>
              <w:ind w:left="792"/>
              <w:jc w:val="left"/>
              <w:rPr>
                <w:sz w:val="26"/>
                <w:szCs w:val="26"/>
                <w:highlight w:val="yellow"/>
                <w:lang w:eastAsia="en-US"/>
              </w:rPr>
            </w:pPr>
          </w:p>
        </w:tc>
      </w:tr>
    </w:tbl>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 xml:space="preserve">указанных требований означает, что все документы и сведения, входящие в состав заявки, поданы от имени участника, а </w:t>
      </w:r>
      <w:r w:rsidRPr="00BA7F0C">
        <w:rPr>
          <w:sz w:val="24"/>
          <w:szCs w:val="24"/>
        </w:rPr>
        <w:lastRenderedPageBreak/>
        <w:t>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B603D6" w:rsidRPr="00BA7F0C" w:rsidRDefault="001349F7" w:rsidP="00B603D6">
      <w:pPr>
        <w:pStyle w:val="a8"/>
        <w:numPr>
          <w:ilvl w:val="0"/>
          <w:numId w:val="5"/>
        </w:numPr>
        <w:rPr>
          <w:snapToGrid w:val="0"/>
          <w:sz w:val="24"/>
        </w:rPr>
      </w:pPr>
      <w:r w:rsidRPr="00BA7F0C">
        <w:rPr>
          <w:snapToGrid w:val="0"/>
          <w:sz w:val="24"/>
          <w:u w:val="single"/>
        </w:rPr>
        <w:t>полное, краткое и фирменное наименование</w:t>
      </w:r>
      <w:r w:rsidRPr="00BA7F0C">
        <w:rPr>
          <w:snapToGrid w:val="0"/>
          <w:sz w:val="24"/>
        </w:rPr>
        <w:t>,</w:t>
      </w:r>
      <w:r w:rsidR="00B603D6" w:rsidRPr="00BA7F0C">
        <w:rPr>
          <w:snapToGrid w:val="0"/>
          <w:sz w:val="24"/>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BA7F0C" w:rsidRDefault="00B603D6" w:rsidP="00B603D6">
      <w:pPr>
        <w:pStyle w:val="a8"/>
        <w:numPr>
          <w:ilvl w:val="0"/>
          <w:numId w:val="5"/>
        </w:numPr>
        <w:spacing w:before="0" w:line="240" w:lineRule="auto"/>
        <w:rPr>
          <w:sz w:val="24"/>
          <w:u w:val="single"/>
        </w:rPr>
      </w:pPr>
      <w:r w:rsidRPr="00BA7F0C">
        <w:rPr>
          <w:sz w:val="24"/>
          <w:u w:val="single"/>
        </w:rPr>
        <w:t xml:space="preserve">полученную не ранее, чем за шесть месяцев до дня размещения на официальном сайте извещения о проведении конкурса </w:t>
      </w:r>
      <w:r w:rsidRPr="00BA7F0C">
        <w:rPr>
          <w:b/>
          <w:sz w:val="24"/>
        </w:rPr>
        <w:t>выписку из единого государственного реестра юридических лиц</w:t>
      </w:r>
      <w:r w:rsidRPr="00BA7F0C">
        <w:rPr>
          <w:sz w:val="24"/>
        </w:rPr>
        <w:t xml:space="preserve"> или нотариально заверенную копию такой выписки;</w:t>
      </w:r>
    </w:p>
    <w:p w:rsidR="00B603D6" w:rsidRPr="00BA7F0C" w:rsidRDefault="00B603D6" w:rsidP="00B603D6">
      <w:pPr>
        <w:pStyle w:val="ac"/>
        <w:rPr>
          <w:sz w:val="24"/>
          <w:szCs w:val="24"/>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after="0" w:line="240" w:lineRule="auto"/>
        <w:jc w:val="both"/>
        <w:rPr>
          <w:rFonts w:ascii="Times New Roman" w:eastAsia="Times New Roman" w:hAnsi="Times New Roman" w:cs="Times New Roman"/>
          <w:sz w:val="24"/>
          <w:szCs w:val="24"/>
          <w:lang w:eastAsia="ru-RU"/>
        </w:rPr>
      </w:pPr>
    </w:p>
    <w:p w:rsidR="001349F7" w:rsidRPr="00BA7F0C"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lang w:eastAsia="ru-RU"/>
        </w:rPr>
      </w:pPr>
      <w:r w:rsidRPr="00BA7F0C">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BA7F0C">
        <w:rPr>
          <w:rFonts w:ascii="Times New Roman" w:eastAsia="Times New Roman" w:hAnsi="Times New Roman" w:cs="Times New Roman"/>
          <w:b/>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Pr="00BA7F0C">
        <w:rPr>
          <w:rFonts w:ascii="Times New Roman" w:eastAsia="Times New Roman" w:hAnsi="Times New Roman" w:cs="Times New Roman"/>
          <w:lang w:eastAsia="ru-RU"/>
        </w:rPr>
        <w:t>,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BA7F0C">
        <w:rPr>
          <w:rFonts w:ascii="Times New Roman" w:eastAsia="Times New Roman" w:hAnsi="Times New Roman" w:cs="Times New Roman"/>
          <w:snapToGrid w:val="0"/>
          <w:lang w:eastAsia="ru-RU"/>
        </w:rPr>
        <w:t xml:space="preserve"> копия </w:t>
      </w:r>
      <w:r w:rsidRPr="00BA7F0C">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lastRenderedPageBreak/>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BA7F0C" w:rsidRDefault="00B603D6" w:rsidP="00B603D6">
      <w:pPr>
        <w:autoSpaceDE w:val="0"/>
        <w:autoSpaceDN w:val="0"/>
        <w:spacing w:before="60"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w:t>
      </w:r>
      <w:r w:rsidRPr="00BA7F0C">
        <w:rPr>
          <w:rFonts w:ascii="Times New Roman" w:eastAsia="Times New Roman" w:hAnsi="Times New Roman" w:cs="Times New Roman"/>
          <w:b/>
          <w:sz w:val="24"/>
          <w:szCs w:val="24"/>
          <w:lang w:eastAsia="ru-RU"/>
        </w:rPr>
        <w:t>лицензии</w:t>
      </w:r>
      <w:r w:rsidRPr="00BA7F0C">
        <w:rPr>
          <w:rFonts w:ascii="Times New Roman" w:eastAsia="Times New Roman" w:hAnsi="Times New Roman" w:cs="Times New Roman"/>
          <w:sz w:val="24"/>
          <w:szCs w:val="24"/>
          <w:lang w:eastAsia="ru-RU"/>
        </w:rPr>
        <w:t xml:space="preserve"> или допуска СРО (в случае установленном законодательством Российской Федерации)) (для индивидуального предпринимателя), </w:t>
      </w:r>
      <w:r w:rsidRPr="00BA7F0C">
        <w:rPr>
          <w:rFonts w:ascii="Times New Roman" w:eastAsia="Times New Roman" w:hAnsi="Times New Roman" w:cs="Times New Roman"/>
          <w:snapToGrid w:val="0"/>
          <w:sz w:val="24"/>
          <w:szCs w:val="24"/>
          <w:lang w:eastAsia="ru-RU"/>
        </w:rPr>
        <w:t xml:space="preserve">копия </w:t>
      </w:r>
      <w:r w:rsidRPr="00BA7F0C">
        <w:rPr>
          <w:rFonts w:ascii="Times New Roman" w:eastAsia="Times New Roman" w:hAnsi="Times New Roman" w:cs="Times New Roman"/>
          <w:sz w:val="24"/>
          <w:szCs w:val="24"/>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A7F0C" w:rsidRDefault="00B603D6" w:rsidP="00B603D6">
      <w:pPr>
        <w:autoSpaceDE w:val="0"/>
        <w:autoSpaceDN w:val="0"/>
        <w:spacing w:after="0" w:line="240" w:lineRule="auto"/>
        <w:ind w:left="720"/>
        <w:jc w:val="both"/>
        <w:rPr>
          <w:rFonts w:ascii="Times New Roman" w:eastAsia="Times New Roman" w:hAnsi="Times New Roman" w:cs="Times New Roman"/>
          <w:sz w:val="24"/>
          <w:szCs w:val="24"/>
          <w:lang w:eastAsia="ru-RU"/>
        </w:rPr>
      </w:pPr>
    </w:p>
    <w:p w:rsidR="00B603D6" w:rsidRPr="00BA7F0C"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BA7F0C" w:rsidRDefault="00B603D6" w:rsidP="00B603D6">
      <w:pPr>
        <w:spacing w:after="0" w:line="240" w:lineRule="auto"/>
        <w:ind w:left="720" w:firstLine="709"/>
        <w:contextualSpacing/>
        <w:jc w:val="both"/>
        <w:rPr>
          <w:rFonts w:ascii="Times New Roman" w:eastAsia="Calibri" w:hAnsi="Times New Roman" w:cs="Times New Roman"/>
          <w:sz w:val="24"/>
          <w:szCs w:val="24"/>
          <w:lang w:eastAsia="ru-RU"/>
        </w:rPr>
      </w:pPr>
    </w:p>
    <w:p w:rsidR="00B603D6" w:rsidRPr="00BA7F0C"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BA7F0C">
        <w:rPr>
          <w:rFonts w:ascii="Times New Roman" w:eastAsia="Times New Roman" w:hAnsi="Times New Roman" w:cs="Times New Roman"/>
          <w:sz w:val="24"/>
          <w:szCs w:val="24"/>
          <w:u w:val="single"/>
          <w:lang w:eastAsia="ru-RU"/>
        </w:rPr>
        <w:t>или письменное подтверждение Участника закупки</w:t>
      </w:r>
      <w:r w:rsidRPr="00BA7F0C">
        <w:rPr>
          <w:rFonts w:ascii="Times New Roman" w:eastAsia="Times New Roman" w:hAnsi="Times New Roman" w:cs="Times New Roman"/>
          <w:sz w:val="24"/>
          <w:szCs w:val="24"/>
          <w:lang w:eastAsia="ru-RU"/>
        </w:rPr>
        <w:t xml:space="preserve"> по всем рассматриваемым случаям, дата выдачи которых не превышает 30 (тридцать) суток с даты приема материалов на закупку;</w:t>
      </w:r>
    </w:p>
    <w:p w:rsidR="00B603D6" w:rsidRPr="00BA7F0C" w:rsidRDefault="00B603D6" w:rsidP="00B603D6">
      <w:pPr>
        <w:spacing w:after="0" w:line="240" w:lineRule="auto"/>
        <w:ind w:left="720" w:firstLine="709"/>
        <w:contextualSpacing/>
        <w:jc w:val="both"/>
        <w:rPr>
          <w:rFonts w:ascii="Times New Roman" w:eastAsia="Calibri" w:hAnsi="Times New Roman" w:cs="Times New Roman"/>
          <w:sz w:val="24"/>
          <w:szCs w:val="24"/>
          <w:lang w:eastAsia="ru-RU"/>
        </w:rPr>
      </w:pPr>
    </w:p>
    <w:p w:rsidR="00B603D6" w:rsidRPr="00BA7F0C" w:rsidRDefault="00B603D6" w:rsidP="00B603D6">
      <w:pPr>
        <w:pStyle w:val="a8"/>
        <w:numPr>
          <w:ilvl w:val="0"/>
          <w:numId w:val="5"/>
        </w:numPr>
        <w:spacing w:before="0" w:line="240" w:lineRule="auto"/>
        <w:rPr>
          <w:sz w:val="24"/>
        </w:rPr>
      </w:pPr>
      <w:r w:rsidRPr="00BA7F0C">
        <w:rPr>
          <w:rFonts w:eastAsiaTheme="minorEastAsia"/>
          <w:sz w:val="24"/>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Pr="00BA7F0C" w:rsidRDefault="00EA50F5" w:rsidP="00EA50F5">
      <w:pPr>
        <w:pStyle w:val="ac"/>
        <w:rPr>
          <w:sz w:val="24"/>
        </w:rPr>
      </w:pPr>
    </w:p>
    <w:p w:rsidR="00EA50F5" w:rsidRPr="00BA7F0C"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BA7F0C">
        <w:rPr>
          <w:rFonts w:ascii="Times New Roman" w:eastAsia="Times New Roman" w:hAnsi="Times New Roman" w:cs="Times New Roman"/>
          <w:sz w:val="24"/>
          <w:szCs w:val="24"/>
          <w:u w:val="single"/>
          <w:lang w:eastAsia="ru-RU"/>
        </w:rPr>
        <w:t>с отметкой налоговой инспекции</w:t>
      </w:r>
      <w:r w:rsidRPr="00BA7F0C">
        <w:rPr>
          <w:rFonts w:ascii="Times New Roman" w:eastAsia="Times New Roman" w:hAnsi="Times New Roman" w:cs="Times New Roman"/>
          <w:sz w:val="24"/>
          <w:szCs w:val="24"/>
          <w:lang w:eastAsia="ru-RU"/>
        </w:rPr>
        <w:t>);</w:t>
      </w:r>
    </w:p>
    <w:p w:rsidR="001A23AC" w:rsidRPr="00BA7F0C" w:rsidRDefault="001A23AC" w:rsidP="001A23AC">
      <w:pPr>
        <w:pStyle w:val="ac"/>
        <w:rPr>
          <w:rFonts w:eastAsia="Times New Roman"/>
          <w:sz w:val="24"/>
          <w:szCs w:val="24"/>
          <w:lang w:eastAsia="ru-RU"/>
        </w:rPr>
      </w:pPr>
    </w:p>
    <w:p w:rsidR="001A23AC" w:rsidRDefault="001A23AC" w:rsidP="00EA50F5">
      <w:pPr>
        <w:numPr>
          <w:ilvl w:val="0"/>
          <w:numId w:val="5"/>
        </w:numPr>
        <w:autoSpaceDE w:val="0"/>
        <w:autoSpaceDN w:val="0"/>
        <w:spacing w:after="0" w:line="240" w:lineRule="auto"/>
        <w:ind w:left="644"/>
        <w:jc w:val="both"/>
        <w:rPr>
          <w:rFonts w:ascii="Times New Roman" w:eastAsia="Times New Roman" w:hAnsi="Times New Roman" w:cs="Times New Roman"/>
          <w:sz w:val="24"/>
          <w:szCs w:val="24"/>
          <w:lang w:eastAsia="ru-RU"/>
        </w:rPr>
      </w:pPr>
      <w:r w:rsidRPr="00BA7F0C">
        <w:rPr>
          <w:rFonts w:ascii="Times New Roman" w:eastAsia="Times New Roman" w:hAnsi="Times New Roman" w:cs="Times New Roman"/>
          <w:sz w:val="24"/>
          <w:szCs w:val="24"/>
          <w:lang w:eastAsia="ru-RU"/>
        </w:rPr>
        <w:t xml:space="preserve">документарное подтверждение требований предусмотренных Техническим заданием (Приложение № </w:t>
      </w:r>
      <w:r w:rsidR="00DF1494">
        <w:rPr>
          <w:rFonts w:ascii="Times New Roman" w:eastAsia="Times New Roman" w:hAnsi="Times New Roman" w:cs="Times New Roman"/>
          <w:sz w:val="24"/>
          <w:szCs w:val="24"/>
          <w:lang w:eastAsia="ru-RU"/>
        </w:rPr>
        <w:t>1</w:t>
      </w:r>
      <w:r w:rsidRPr="00BA7F0C">
        <w:rPr>
          <w:rFonts w:ascii="Times New Roman" w:eastAsia="Times New Roman" w:hAnsi="Times New Roman" w:cs="Times New Roman"/>
          <w:sz w:val="24"/>
          <w:szCs w:val="24"/>
          <w:lang w:eastAsia="ru-RU"/>
        </w:rPr>
        <w:t xml:space="preserve"> к проекту договора)</w:t>
      </w:r>
      <w:r w:rsidR="00A72C31">
        <w:rPr>
          <w:rFonts w:ascii="Times New Roman" w:eastAsia="Times New Roman" w:hAnsi="Times New Roman" w:cs="Times New Roman"/>
          <w:sz w:val="24"/>
          <w:szCs w:val="24"/>
          <w:lang w:eastAsia="ru-RU"/>
        </w:rPr>
        <w:t xml:space="preserve"> в том числе сертификаты качества на поставляемые приборы учета.</w:t>
      </w:r>
    </w:p>
    <w:p w:rsidR="00012C2A" w:rsidRDefault="00012C2A" w:rsidP="00012C2A">
      <w:pPr>
        <w:pStyle w:val="ac"/>
        <w:rPr>
          <w:rFonts w:eastAsia="Times New Roman"/>
          <w:sz w:val="24"/>
          <w:szCs w:val="24"/>
          <w:lang w:eastAsia="ru-RU"/>
        </w:rPr>
      </w:pPr>
    </w:p>
    <w:p w:rsidR="00012C2A" w:rsidRPr="00D6627D" w:rsidRDefault="00012C2A" w:rsidP="00012C2A">
      <w:pPr>
        <w:numPr>
          <w:ilvl w:val="0"/>
          <w:numId w:val="5"/>
        </w:numPr>
        <w:autoSpaceDE w:val="0"/>
        <w:autoSpaceDN w:val="0"/>
        <w:spacing w:before="60" w:after="0" w:line="240" w:lineRule="auto"/>
        <w:jc w:val="both"/>
        <w:rPr>
          <w:rFonts w:ascii="Times New Roman" w:eastAsia="Times New Roman" w:hAnsi="Times New Roman" w:cs="Times New Roman"/>
          <w:highlight w:val="yellow"/>
          <w:lang w:eastAsia="ru-RU"/>
        </w:rPr>
      </w:pPr>
      <w:r w:rsidRPr="00D6627D">
        <w:rPr>
          <w:rFonts w:ascii="Times New Roman" w:eastAsia="Times New Roman" w:hAnsi="Times New Roman" w:cs="Times New Roman"/>
          <w:highlight w:val="yellow"/>
          <w:lang w:eastAsia="ru-RU"/>
        </w:rPr>
        <w:t xml:space="preserve">сведения об аналогичных по характеру и объему </w:t>
      </w:r>
      <w:r>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услуг не менее чем за </w:t>
      </w:r>
      <w:r>
        <w:rPr>
          <w:rFonts w:ascii="Times New Roman" w:eastAsia="Times New Roman" w:hAnsi="Times New Roman" w:cs="Times New Roman"/>
          <w:highlight w:val="yellow"/>
          <w:lang w:eastAsia="ru-RU"/>
        </w:rPr>
        <w:t>5</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лет</w:t>
      </w:r>
      <w:r w:rsidRPr="00D6627D">
        <w:rPr>
          <w:rFonts w:ascii="Times New Roman" w:eastAsia="Times New Roman" w:hAnsi="Times New Roman" w:cs="Times New Roman"/>
          <w:highlight w:val="yellow"/>
          <w:lang w:eastAsia="ru-RU"/>
        </w:rPr>
        <w:t xml:space="preserve"> (представляются сведения о</w:t>
      </w:r>
      <w:r>
        <w:rPr>
          <w:rFonts w:ascii="Times New Roman" w:eastAsia="Times New Roman" w:hAnsi="Times New Roman" w:cs="Times New Roman"/>
          <w:highlight w:val="yellow"/>
          <w:lang w:eastAsia="ru-RU"/>
        </w:rPr>
        <w:t>б аналогичных</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поставках</w:t>
      </w:r>
      <w:r w:rsidRPr="00D6627D">
        <w:rPr>
          <w:rFonts w:ascii="Times New Roman" w:eastAsia="Times New Roman" w:hAnsi="Times New Roman" w:cs="Times New Roman"/>
          <w:highlight w:val="yellow"/>
          <w:lang w:eastAsia="ru-RU"/>
        </w:rPr>
        <w:t xml:space="preserve">), выполненных Участником закупки не менее чем за </w:t>
      </w:r>
      <w:r>
        <w:rPr>
          <w:rFonts w:ascii="Times New Roman" w:eastAsia="Times New Roman" w:hAnsi="Times New Roman" w:cs="Times New Roman"/>
          <w:highlight w:val="yellow"/>
          <w:lang w:eastAsia="ru-RU"/>
        </w:rPr>
        <w:t>5</w:t>
      </w:r>
      <w:r w:rsidRPr="00D6627D">
        <w:rPr>
          <w:rFonts w:ascii="Times New Roman" w:eastAsia="Times New Roman" w:hAnsi="Times New Roman" w:cs="Times New Roman"/>
          <w:highlight w:val="yellow"/>
          <w:lang w:eastAsia="ru-RU"/>
        </w:rPr>
        <w:t xml:space="preserve"> </w:t>
      </w:r>
      <w:r>
        <w:rPr>
          <w:rFonts w:ascii="Times New Roman" w:eastAsia="Times New Roman" w:hAnsi="Times New Roman" w:cs="Times New Roman"/>
          <w:highlight w:val="yellow"/>
          <w:lang w:eastAsia="ru-RU"/>
        </w:rPr>
        <w:t>лет</w:t>
      </w:r>
      <w:r w:rsidRPr="00D6627D">
        <w:rPr>
          <w:rFonts w:ascii="Times New Roman" w:eastAsia="Times New Roman" w:hAnsi="Times New Roman" w:cs="Times New Roman"/>
          <w:highlight w:val="yellow"/>
          <w:lang w:eastAsia="ru-RU"/>
        </w:rPr>
        <w:t xml:space="preserve">, аналогичных по характеру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предмет</w:t>
      </w:r>
      <w:r w:rsidR="00E60680">
        <w:rPr>
          <w:rFonts w:ascii="Times New Roman" w:eastAsia="Times New Roman" w:hAnsi="Times New Roman" w:cs="Times New Roman"/>
          <w:highlight w:val="yellow"/>
          <w:lang w:eastAsia="ru-RU"/>
        </w:rPr>
        <w:t>а</w:t>
      </w:r>
      <w:r w:rsidRPr="00D6627D">
        <w:rPr>
          <w:rFonts w:ascii="Times New Roman" w:eastAsia="Times New Roman" w:hAnsi="Times New Roman" w:cs="Times New Roman"/>
          <w:highlight w:val="yellow"/>
          <w:lang w:eastAsia="ru-RU"/>
        </w:rPr>
        <w:t xml:space="preserve"> закупок, сведения о текущей загрузке. В отчете указать наименование объекта, параметры объекта, регион </w:t>
      </w:r>
      <w:r>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наименование Заказчика, период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в тыс. руб., особые условия </w:t>
      </w:r>
      <w:r w:rsidR="00E60680">
        <w:rPr>
          <w:rFonts w:ascii="Times New Roman" w:eastAsia="Times New Roman" w:hAnsi="Times New Roman" w:cs="Times New Roman"/>
          <w:highlight w:val="yellow"/>
          <w:lang w:eastAsia="ru-RU"/>
        </w:rPr>
        <w:t>поставок</w:t>
      </w:r>
      <w:r w:rsidRPr="00D6627D">
        <w:rPr>
          <w:rFonts w:ascii="Times New Roman" w:eastAsia="Times New Roman" w:hAnsi="Times New Roman" w:cs="Times New Roman"/>
          <w:highlight w:val="yellow"/>
          <w:lang w:eastAsia="ru-RU"/>
        </w:rPr>
        <w:t xml:space="preserve"> с обязательным приложением отзывов Заказчиков (без отзыва заказчика </w:t>
      </w:r>
      <w:r w:rsidR="00660ECA">
        <w:rPr>
          <w:rFonts w:ascii="Times New Roman" w:eastAsia="Times New Roman" w:hAnsi="Times New Roman" w:cs="Times New Roman"/>
          <w:highlight w:val="yellow"/>
          <w:lang w:eastAsia="ru-RU"/>
        </w:rPr>
        <w:t>опыт</w:t>
      </w:r>
      <w:r w:rsidRPr="00D6627D">
        <w:rPr>
          <w:rFonts w:ascii="Times New Roman" w:eastAsia="Times New Roman" w:hAnsi="Times New Roman" w:cs="Times New Roman"/>
          <w:highlight w:val="yellow"/>
          <w:lang w:eastAsia="ru-RU"/>
        </w:rPr>
        <w:t xml:space="preserve"> </w:t>
      </w:r>
      <w:r w:rsidR="00E60680">
        <w:rPr>
          <w:rFonts w:ascii="Times New Roman" w:eastAsia="Times New Roman" w:hAnsi="Times New Roman" w:cs="Times New Roman"/>
          <w:highlight w:val="yellow"/>
          <w:lang w:eastAsia="ru-RU"/>
        </w:rPr>
        <w:t>поставок не</w:t>
      </w:r>
      <w:r w:rsidRPr="00D6627D">
        <w:rPr>
          <w:rFonts w:ascii="Times New Roman" w:eastAsia="Times New Roman" w:hAnsi="Times New Roman" w:cs="Times New Roman"/>
          <w:highlight w:val="yellow"/>
          <w:lang w:eastAsia="ru-RU"/>
        </w:rPr>
        <w:t xml:space="preserve"> засчитывается);</w:t>
      </w:r>
    </w:p>
    <w:p w:rsidR="00B603D6" w:rsidRPr="00BA7F0C" w:rsidRDefault="00B603D6" w:rsidP="00B603D6">
      <w:pPr>
        <w:pStyle w:val="a8"/>
        <w:spacing w:before="0" w:line="240" w:lineRule="auto"/>
        <w:ind w:left="720"/>
        <w:rPr>
          <w:sz w:val="24"/>
        </w:rPr>
      </w:pPr>
    </w:p>
    <w:p w:rsidR="00B603D6" w:rsidRPr="00BA7F0C" w:rsidRDefault="00B603D6" w:rsidP="00B603D6">
      <w:pPr>
        <w:pStyle w:val="a8"/>
        <w:numPr>
          <w:ilvl w:val="2"/>
          <w:numId w:val="3"/>
        </w:numPr>
        <w:tabs>
          <w:tab w:val="left" w:pos="1701"/>
        </w:tabs>
        <w:spacing w:before="0" w:line="240" w:lineRule="auto"/>
        <w:rPr>
          <w:sz w:val="24"/>
        </w:rPr>
      </w:pPr>
      <w:r w:rsidRPr="00BA7F0C">
        <w:rPr>
          <w:sz w:val="24"/>
        </w:rPr>
        <w:lastRenderedPageBreak/>
        <w:t>все заполненные приложения к заявке;</w:t>
      </w:r>
    </w:p>
    <w:p w:rsidR="00B603D6" w:rsidRPr="00BA7F0C" w:rsidRDefault="00B603D6" w:rsidP="00B603D6">
      <w:pPr>
        <w:pStyle w:val="a8"/>
        <w:spacing w:before="0" w:line="240" w:lineRule="auto"/>
        <w:rPr>
          <w:sz w:val="24"/>
        </w:rPr>
      </w:pPr>
    </w:p>
    <w:p w:rsidR="00B603D6" w:rsidRPr="00BA7F0C" w:rsidRDefault="00B603D6" w:rsidP="00B603D6">
      <w:pPr>
        <w:pStyle w:val="a8"/>
        <w:numPr>
          <w:ilvl w:val="2"/>
          <w:numId w:val="3"/>
        </w:numPr>
        <w:tabs>
          <w:tab w:val="left" w:pos="1701"/>
          <w:tab w:val="left" w:pos="1985"/>
        </w:tabs>
        <w:spacing w:before="0" w:line="240" w:lineRule="auto"/>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7D4867">
      <w:pPr>
        <w:pStyle w:val="ac"/>
        <w:rPr>
          <w:sz w:val="24"/>
          <w:szCs w:val="24"/>
        </w:rPr>
      </w:pPr>
    </w:p>
    <w:p w:rsidR="00B603D6" w:rsidRPr="00BA7F0C" w:rsidRDefault="00B603D6" w:rsidP="00B603D6">
      <w:pPr>
        <w:pStyle w:val="a8"/>
        <w:numPr>
          <w:ilvl w:val="2"/>
          <w:numId w:val="3"/>
        </w:numPr>
        <w:tabs>
          <w:tab w:val="left" w:pos="1701"/>
          <w:tab w:val="left" w:pos="1985"/>
        </w:tabs>
        <w:spacing w:before="0" w:line="240" w:lineRule="auto"/>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B603D6">
      <w:pPr>
        <w:pStyle w:val="3"/>
        <w:numPr>
          <w:ilvl w:val="1"/>
          <w:numId w:val="3"/>
        </w:numPr>
        <w:tabs>
          <w:tab w:val="left" w:pos="993"/>
        </w:tabs>
        <w:spacing w:line="240" w:lineRule="auto"/>
        <w:rPr>
          <w:b/>
          <w:sz w:val="24"/>
          <w:szCs w:val="24"/>
        </w:rPr>
      </w:pPr>
      <w:r w:rsidRPr="00BA7F0C">
        <w:rPr>
          <w:b/>
          <w:sz w:val="24"/>
          <w:szCs w:val="24"/>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C902BF">
      <w:pPr>
        <w:pStyle w:val="3"/>
        <w:numPr>
          <w:ilvl w:val="1"/>
          <w:numId w:val="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C902BF">
      <w:pPr>
        <w:pStyle w:val="3"/>
        <w:numPr>
          <w:ilvl w:val="0"/>
          <w:numId w:val="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C902BF">
      <w:pPr>
        <w:pStyle w:val="3"/>
        <w:numPr>
          <w:ilvl w:val="0"/>
          <w:numId w:val="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BD1EED" w:rsidP="00C902BF">
      <w:pPr>
        <w:pStyle w:val="3"/>
        <w:numPr>
          <w:ilvl w:val="1"/>
          <w:numId w:val="3"/>
        </w:numPr>
        <w:tabs>
          <w:tab w:val="left" w:pos="993"/>
        </w:tabs>
        <w:spacing w:line="240" w:lineRule="auto"/>
        <w:rPr>
          <w:sz w:val="24"/>
          <w:szCs w:val="24"/>
        </w:rPr>
      </w:pPr>
      <w:r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8B79F6">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lastRenderedPageBreak/>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BD1EED">
      <w:pPr>
        <w:pStyle w:val="3"/>
        <w:numPr>
          <w:ilvl w:val="0"/>
          <w:numId w:val="0"/>
        </w:numPr>
        <w:tabs>
          <w:tab w:val="left" w:pos="993"/>
        </w:tabs>
        <w:spacing w:line="240" w:lineRule="auto"/>
        <w:ind w:left="792"/>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BD1EED">
      <w:pPr>
        <w:pStyle w:val="ac"/>
        <w:rPr>
          <w:sz w:val="24"/>
          <w:szCs w:val="24"/>
        </w:rPr>
      </w:pPr>
    </w:p>
    <w:p w:rsidR="000C1F8C" w:rsidRPr="00BA7F0C" w:rsidRDefault="000C1F8C" w:rsidP="00C902BF">
      <w:pPr>
        <w:pStyle w:val="3"/>
        <w:numPr>
          <w:ilvl w:val="1"/>
          <w:numId w:val="3"/>
        </w:numPr>
        <w:tabs>
          <w:tab w:val="left" w:pos="993"/>
        </w:tabs>
        <w:spacing w:line="240" w:lineRule="auto"/>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C902BF">
      <w:pPr>
        <w:pStyle w:val="3"/>
        <w:numPr>
          <w:ilvl w:val="0"/>
          <w:numId w:val="3"/>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293CDE" w:rsidP="00BA7F0C">
      <w:pPr>
        <w:pStyle w:val="3"/>
        <w:numPr>
          <w:ilvl w:val="0"/>
          <w:numId w:val="0"/>
        </w:numPr>
        <w:tabs>
          <w:tab w:val="left" w:pos="993"/>
        </w:tabs>
        <w:spacing w:line="240" w:lineRule="auto"/>
        <w:ind w:left="792"/>
        <w:rPr>
          <w:sz w:val="24"/>
          <w:szCs w:val="24"/>
        </w:rPr>
      </w:pPr>
      <w:r w:rsidRPr="00BA7F0C">
        <w:rPr>
          <w:sz w:val="24"/>
          <w:szCs w:val="24"/>
        </w:rPr>
        <w:t xml:space="preserve">Начальная </w:t>
      </w:r>
      <w:r w:rsidR="008B63FF" w:rsidRPr="00BA7F0C">
        <w:rPr>
          <w:sz w:val="24"/>
          <w:szCs w:val="24"/>
        </w:rPr>
        <w:t xml:space="preserve">(максимальная) </w:t>
      </w:r>
      <w:r w:rsidRPr="00BA7F0C">
        <w:rPr>
          <w:sz w:val="24"/>
          <w:szCs w:val="24"/>
        </w:rPr>
        <w:t>ц</w:t>
      </w:r>
      <w:r w:rsidR="00652C1E" w:rsidRPr="00BA7F0C">
        <w:rPr>
          <w:sz w:val="24"/>
          <w:szCs w:val="24"/>
        </w:rPr>
        <w:t>ена договора</w:t>
      </w:r>
      <w:r w:rsidR="00EF7921">
        <w:rPr>
          <w:sz w:val="24"/>
          <w:szCs w:val="24"/>
        </w:rPr>
        <w:t>:</w:t>
      </w:r>
    </w:p>
    <w:p w:rsidR="00EF7921" w:rsidRDefault="00EF7921" w:rsidP="00BA7F0C">
      <w:pPr>
        <w:pStyle w:val="3"/>
        <w:numPr>
          <w:ilvl w:val="0"/>
          <w:numId w:val="0"/>
        </w:numPr>
        <w:tabs>
          <w:tab w:val="left" w:pos="993"/>
        </w:tabs>
        <w:spacing w:line="240" w:lineRule="auto"/>
        <w:ind w:left="792"/>
        <w:rPr>
          <w:sz w:val="24"/>
          <w:szCs w:val="24"/>
        </w:rPr>
      </w:pPr>
    </w:p>
    <w:p w:rsidR="00EA4746" w:rsidRPr="00EA4746" w:rsidRDefault="00A72C31" w:rsidP="00196086">
      <w:pPr>
        <w:pStyle w:val="3"/>
        <w:numPr>
          <w:ilvl w:val="0"/>
          <w:numId w:val="0"/>
        </w:numPr>
        <w:tabs>
          <w:tab w:val="left" w:pos="993"/>
        </w:tabs>
        <w:spacing w:line="240" w:lineRule="auto"/>
        <w:ind w:left="708"/>
        <w:rPr>
          <w:sz w:val="22"/>
          <w:szCs w:val="22"/>
        </w:rPr>
      </w:pPr>
      <w:r>
        <w:rPr>
          <w:i/>
          <w:sz w:val="22"/>
          <w:szCs w:val="22"/>
          <w:u w:val="single"/>
        </w:rPr>
        <w:t>2</w:t>
      </w:r>
      <w:r w:rsidR="009A704E">
        <w:rPr>
          <w:i/>
          <w:sz w:val="22"/>
          <w:szCs w:val="22"/>
          <w:u w:val="single"/>
        </w:rPr>
        <w:t xml:space="preserve"> </w:t>
      </w:r>
      <w:r>
        <w:rPr>
          <w:i/>
          <w:sz w:val="22"/>
          <w:szCs w:val="22"/>
          <w:u w:val="single"/>
        </w:rPr>
        <w:t>3</w:t>
      </w:r>
      <w:r w:rsidR="009A704E">
        <w:rPr>
          <w:i/>
          <w:sz w:val="22"/>
          <w:szCs w:val="22"/>
          <w:u w:val="single"/>
        </w:rPr>
        <w:t>00</w:t>
      </w:r>
      <w:r>
        <w:rPr>
          <w:i/>
          <w:sz w:val="22"/>
          <w:szCs w:val="22"/>
          <w:u w:val="single"/>
        </w:rPr>
        <w:t> </w:t>
      </w:r>
      <w:r w:rsidR="009A704E">
        <w:rPr>
          <w:i/>
          <w:sz w:val="22"/>
          <w:szCs w:val="22"/>
          <w:u w:val="single"/>
        </w:rPr>
        <w:t>000</w:t>
      </w:r>
      <w:r>
        <w:rPr>
          <w:i/>
          <w:sz w:val="22"/>
          <w:szCs w:val="22"/>
          <w:u w:val="single"/>
        </w:rPr>
        <w:t>-</w:t>
      </w:r>
      <w:r w:rsidR="009A704E">
        <w:rPr>
          <w:i/>
          <w:sz w:val="22"/>
          <w:szCs w:val="22"/>
          <w:u w:val="single"/>
        </w:rPr>
        <w:t>00 (</w:t>
      </w:r>
      <w:r>
        <w:rPr>
          <w:i/>
          <w:sz w:val="22"/>
          <w:szCs w:val="22"/>
          <w:u w:val="single"/>
        </w:rPr>
        <w:t>Два</w:t>
      </w:r>
      <w:r w:rsidR="00EA4746" w:rsidRPr="00EA4746">
        <w:rPr>
          <w:i/>
          <w:sz w:val="22"/>
          <w:szCs w:val="22"/>
          <w:u w:val="single"/>
        </w:rPr>
        <w:t xml:space="preserve"> миллион</w:t>
      </w:r>
      <w:r>
        <w:rPr>
          <w:i/>
          <w:sz w:val="22"/>
          <w:szCs w:val="22"/>
          <w:u w:val="single"/>
        </w:rPr>
        <w:t>а триста тысяч</w:t>
      </w:r>
      <w:r w:rsidR="00EA4746" w:rsidRPr="00EA4746">
        <w:rPr>
          <w:i/>
          <w:sz w:val="22"/>
          <w:szCs w:val="22"/>
          <w:u w:val="single"/>
        </w:rPr>
        <w:t xml:space="preserve"> рублей 00 копеек) (с учетом всех расходов, налогов, сборов, связанных с заключением и выполнением договора)</w:t>
      </w:r>
    </w:p>
    <w:p w:rsidR="00793765" w:rsidRPr="00793765" w:rsidRDefault="00793765" w:rsidP="00793765">
      <w:pPr>
        <w:pStyle w:val="ac"/>
        <w:ind w:left="360" w:firstLine="0"/>
        <w:rPr>
          <w:rFonts w:eastAsia="Times New Roman"/>
          <w:i/>
          <w:color w:val="000000"/>
          <w:sz w:val="24"/>
          <w:szCs w:val="24"/>
          <w:u w:val="single"/>
        </w:rPr>
      </w:pPr>
    </w:p>
    <w:p w:rsidR="00DB3852" w:rsidRPr="00BA7F0C" w:rsidRDefault="00DB3852" w:rsidP="00C902BF">
      <w:pPr>
        <w:pStyle w:val="3"/>
        <w:numPr>
          <w:ilvl w:val="1"/>
          <w:numId w:val="3"/>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C902BF">
      <w:pPr>
        <w:pStyle w:val="3"/>
        <w:numPr>
          <w:ilvl w:val="1"/>
          <w:numId w:val="3"/>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D3127F" w:rsidP="00C902BF">
      <w:pPr>
        <w:pStyle w:val="3"/>
        <w:numPr>
          <w:ilvl w:val="1"/>
          <w:numId w:val="3"/>
        </w:numPr>
        <w:tabs>
          <w:tab w:val="left" w:pos="993"/>
        </w:tabs>
        <w:spacing w:line="240" w:lineRule="auto"/>
        <w:rPr>
          <w:color w:val="000000"/>
          <w:sz w:val="24"/>
          <w:szCs w:val="24"/>
        </w:rPr>
      </w:pPr>
      <w:r w:rsidRPr="00F3776C">
        <w:rPr>
          <w:sz w:val="24"/>
          <w:szCs w:val="24"/>
        </w:rPr>
        <w:t>Форма, сроки и порядок оплаты услуг определяются проектом договора (Приложение 1 к настоящей документации)</w:t>
      </w:r>
      <w:r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F429E7" w:rsidP="00C902BF">
      <w:pPr>
        <w:pStyle w:val="3"/>
        <w:numPr>
          <w:ilvl w:val="1"/>
          <w:numId w:val="3"/>
        </w:numPr>
        <w:tabs>
          <w:tab w:val="left" w:pos="993"/>
        </w:tabs>
        <w:spacing w:line="240" w:lineRule="auto"/>
        <w:rPr>
          <w:sz w:val="24"/>
          <w:szCs w:val="24"/>
        </w:rPr>
      </w:pPr>
      <w:r w:rsidRPr="00ED334B">
        <w:rPr>
          <w:sz w:val="24"/>
          <w:szCs w:val="24"/>
        </w:rPr>
        <w:t xml:space="preserve">Для участия в запросе </w:t>
      </w:r>
      <w:r w:rsidR="00896E7A" w:rsidRPr="00ED334B">
        <w:rPr>
          <w:sz w:val="24"/>
          <w:szCs w:val="24"/>
        </w:rPr>
        <w:t>цен</w:t>
      </w:r>
      <w:r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C902BF">
      <w:pPr>
        <w:pStyle w:val="3"/>
        <w:numPr>
          <w:ilvl w:val="1"/>
          <w:numId w:val="3"/>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E71331">
        <w:rPr>
          <w:sz w:val="24"/>
          <w:szCs w:val="24"/>
          <w:highlight w:val="yellow"/>
        </w:rPr>
        <w:t>1</w:t>
      </w:r>
      <w:r w:rsidR="0079796C">
        <w:rPr>
          <w:sz w:val="24"/>
          <w:szCs w:val="24"/>
          <w:highlight w:val="yellow"/>
        </w:rPr>
        <w:t>9</w:t>
      </w:r>
      <w:r w:rsidR="00E61202" w:rsidRPr="0015684B">
        <w:rPr>
          <w:sz w:val="24"/>
          <w:szCs w:val="24"/>
          <w:highlight w:val="yellow"/>
        </w:rPr>
        <w:t>.</w:t>
      </w:r>
      <w:r w:rsidR="0015684B">
        <w:rPr>
          <w:sz w:val="24"/>
          <w:szCs w:val="24"/>
          <w:highlight w:val="yellow"/>
        </w:rPr>
        <w:t>0</w:t>
      </w:r>
      <w:r w:rsidR="00E71331">
        <w:rPr>
          <w:sz w:val="24"/>
          <w:szCs w:val="24"/>
          <w:highlight w:val="yellow"/>
        </w:rPr>
        <w:t>1</w:t>
      </w:r>
      <w:r w:rsidR="00E61202" w:rsidRPr="0015684B">
        <w:rPr>
          <w:sz w:val="24"/>
          <w:szCs w:val="24"/>
          <w:highlight w:val="yellow"/>
        </w:rPr>
        <w:t>.201</w:t>
      </w:r>
      <w:r w:rsidR="00E71331">
        <w:rPr>
          <w:sz w:val="24"/>
          <w:szCs w:val="24"/>
          <w:highlight w:val="yellow"/>
        </w:rPr>
        <w:t>7</w:t>
      </w:r>
      <w:r w:rsidR="00E61202" w:rsidRPr="0015684B">
        <w:rPr>
          <w:sz w:val="24"/>
          <w:szCs w:val="24"/>
          <w:highlight w:val="yellow"/>
        </w:rPr>
        <w:t xml:space="preserve"> 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Pr="00ED334B" w:rsidRDefault="00B72FAE" w:rsidP="00C902BF">
      <w:pPr>
        <w:pStyle w:val="3"/>
        <w:numPr>
          <w:ilvl w:val="1"/>
          <w:numId w:val="3"/>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79796C">
        <w:rPr>
          <w:sz w:val="24"/>
          <w:szCs w:val="24"/>
          <w:highlight w:val="yellow"/>
        </w:rPr>
        <w:t>30</w:t>
      </w:r>
      <w:r w:rsidR="00002D43" w:rsidRPr="0015684B">
        <w:rPr>
          <w:sz w:val="24"/>
          <w:szCs w:val="24"/>
          <w:highlight w:val="yellow"/>
        </w:rPr>
        <w:t>.</w:t>
      </w:r>
      <w:r w:rsidR="00E71331">
        <w:rPr>
          <w:sz w:val="24"/>
          <w:szCs w:val="24"/>
          <w:highlight w:val="yellow"/>
        </w:rPr>
        <w:t>01</w:t>
      </w:r>
      <w:r w:rsidR="00173BA1" w:rsidRPr="0015684B">
        <w:rPr>
          <w:sz w:val="24"/>
          <w:szCs w:val="24"/>
          <w:highlight w:val="yellow"/>
        </w:rPr>
        <w:t>.</w:t>
      </w:r>
      <w:r w:rsidR="00002D43" w:rsidRPr="0015684B">
        <w:rPr>
          <w:sz w:val="24"/>
          <w:szCs w:val="24"/>
          <w:highlight w:val="yellow"/>
        </w:rPr>
        <w:t>201</w:t>
      </w:r>
      <w:r w:rsidR="00E71331">
        <w:rPr>
          <w:sz w:val="24"/>
          <w:szCs w:val="24"/>
          <w:highlight w:val="yellow"/>
        </w:rPr>
        <w:t>7</w:t>
      </w:r>
      <w:r w:rsidRPr="0015684B">
        <w:rPr>
          <w:sz w:val="24"/>
          <w:szCs w:val="24"/>
          <w:highlight w:val="yellow"/>
        </w:rPr>
        <w:t xml:space="preserve"> г.</w:t>
      </w:r>
    </w:p>
    <w:p w:rsidR="00F429E7" w:rsidRPr="00F3776C" w:rsidRDefault="00F429E7" w:rsidP="00C902BF">
      <w:pPr>
        <w:pStyle w:val="3"/>
        <w:numPr>
          <w:ilvl w:val="1"/>
          <w:numId w:val="3"/>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lastRenderedPageBreak/>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8513EB" w:rsidRPr="00A72C31" w:rsidRDefault="000C1F8C" w:rsidP="00A72C31">
      <w:pPr>
        <w:pStyle w:val="3"/>
        <w:numPr>
          <w:ilvl w:val="1"/>
          <w:numId w:val="3"/>
        </w:numPr>
        <w:spacing w:line="240" w:lineRule="auto"/>
        <w:rPr>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r w:rsidR="00896E7A" w:rsidRPr="00BA7F0C">
        <w:rPr>
          <w:sz w:val="24"/>
          <w:szCs w:val="24"/>
        </w:rPr>
        <w:t>цен</w:t>
      </w:r>
      <w:r w:rsidR="00F429E7" w:rsidRPr="00BA7F0C">
        <w:rPr>
          <w:sz w:val="24"/>
          <w:szCs w:val="24"/>
        </w:rPr>
        <w:t xml:space="preserve">,  реестровый номер </w:t>
      </w:r>
      <w:r w:rsidR="008B63FF" w:rsidRPr="00BA7F0C">
        <w:rPr>
          <w:sz w:val="24"/>
          <w:szCs w:val="24"/>
        </w:rPr>
        <w:t>закупки</w:t>
      </w:r>
      <w:r w:rsidR="00F429E7" w:rsidRPr="00BA7F0C">
        <w:rPr>
          <w:sz w:val="24"/>
          <w:szCs w:val="24"/>
        </w:rPr>
        <w:t xml:space="preserve"> следующим образом: «Заявка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r w:rsidR="00A72C31">
        <w:rPr>
          <w:sz w:val="24"/>
          <w:szCs w:val="24"/>
        </w:rPr>
        <w:t xml:space="preserve"> </w:t>
      </w:r>
      <w:r w:rsidR="00E71331" w:rsidRPr="00A72C31">
        <w:rPr>
          <w:b/>
          <w:sz w:val="24"/>
          <w:szCs w:val="24"/>
        </w:rPr>
        <w:t xml:space="preserve">приборов учета. </w:t>
      </w:r>
      <w:r w:rsidR="00F429E7" w:rsidRPr="00A72C31">
        <w:rPr>
          <w:b/>
          <w:sz w:val="24"/>
          <w:szCs w:val="24"/>
        </w:rPr>
        <w:t xml:space="preserve">Реестровый номер закупки </w:t>
      </w:r>
      <w:r w:rsidR="00AD0F35" w:rsidRPr="00A72C31">
        <w:rPr>
          <w:b/>
          <w:sz w:val="24"/>
          <w:szCs w:val="24"/>
        </w:rPr>
        <w:t>«</w:t>
      </w:r>
      <w:r w:rsidR="00F429E7" w:rsidRPr="00A72C31">
        <w:rPr>
          <w:b/>
          <w:sz w:val="24"/>
          <w:szCs w:val="24"/>
        </w:rPr>
        <w:t>ОЗ</w:t>
      </w:r>
      <w:r w:rsidR="00A57C58" w:rsidRPr="00A72C31">
        <w:rPr>
          <w:b/>
          <w:sz w:val="24"/>
          <w:szCs w:val="24"/>
        </w:rPr>
        <w:t>Ц</w:t>
      </w:r>
      <w:r w:rsidR="00002D43" w:rsidRPr="00A72C31">
        <w:rPr>
          <w:b/>
          <w:sz w:val="24"/>
          <w:szCs w:val="24"/>
        </w:rPr>
        <w:t xml:space="preserve"> №</w:t>
      </w:r>
      <w:r w:rsidR="00E71331" w:rsidRPr="00A72C31">
        <w:rPr>
          <w:b/>
          <w:sz w:val="24"/>
          <w:szCs w:val="24"/>
        </w:rPr>
        <w:t>002</w:t>
      </w:r>
      <w:r w:rsidR="00A57C58" w:rsidRPr="00A72C31">
        <w:rPr>
          <w:b/>
          <w:sz w:val="24"/>
          <w:szCs w:val="24"/>
        </w:rPr>
        <w:t>/</w:t>
      </w:r>
      <w:r w:rsidR="00002D43" w:rsidRPr="00A72C31">
        <w:rPr>
          <w:b/>
          <w:sz w:val="24"/>
          <w:szCs w:val="24"/>
        </w:rPr>
        <w:t>201</w:t>
      </w:r>
      <w:r w:rsidR="00E05EEF" w:rsidRPr="00A72C31">
        <w:rPr>
          <w:b/>
          <w:sz w:val="24"/>
          <w:szCs w:val="24"/>
        </w:rPr>
        <w:t>7</w:t>
      </w:r>
      <w:r w:rsidR="000B05AC" w:rsidRPr="00A72C31">
        <w:rPr>
          <w:b/>
          <w:sz w:val="24"/>
          <w:szCs w:val="24"/>
        </w:rPr>
        <w:t>/</w:t>
      </w:r>
      <w:r w:rsidR="0015684B" w:rsidRPr="00A72C31">
        <w:rPr>
          <w:b/>
          <w:sz w:val="24"/>
          <w:szCs w:val="24"/>
        </w:rPr>
        <w:t>ХР</w:t>
      </w:r>
      <w:r w:rsidR="008513EB" w:rsidRPr="00A72C31">
        <w:rPr>
          <w:b/>
          <w:sz w:val="24"/>
          <w:szCs w:val="24"/>
        </w:rPr>
        <w:t>»</w:t>
      </w:r>
      <w:r w:rsidR="00173BA1" w:rsidRPr="00A72C31">
        <w:rPr>
          <w:b/>
          <w:sz w:val="24"/>
          <w:szCs w:val="24"/>
        </w:rPr>
        <w:t>.</w:t>
      </w:r>
      <w:r w:rsidR="00F429E7" w:rsidRPr="00A72C31">
        <w:rPr>
          <w:b/>
          <w:sz w:val="24"/>
          <w:szCs w:val="24"/>
        </w:rPr>
        <w:t xml:space="preserve"> </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C902BF">
      <w:pPr>
        <w:pStyle w:val="3"/>
        <w:numPr>
          <w:ilvl w:val="1"/>
          <w:numId w:val="3"/>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C902BF">
      <w:pPr>
        <w:pStyle w:val="3"/>
        <w:numPr>
          <w:ilvl w:val="1"/>
          <w:numId w:val="3"/>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C902BF">
      <w:pPr>
        <w:pStyle w:val="3"/>
        <w:numPr>
          <w:ilvl w:val="1"/>
          <w:numId w:val="3"/>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C902BF">
      <w:pPr>
        <w:pStyle w:val="3"/>
        <w:numPr>
          <w:ilvl w:val="1"/>
          <w:numId w:val="3"/>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C902BF">
      <w:pPr>
        <w:pStyle w:val="3"/>
        <w:numPr>
          <w:ilvl w:val="0"/>
          <w:numId w:val="3"/>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C902BF">
      <w:pPr>
        <w:pStyle w:val="3"/>
        <w:numPr>
          <w:ilvl w:val="1"/>
          <w:numId w:val="3"/>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15684B" w:rsidRPr="0015684B" w:rsidRDefault="00E71331" w:rsidP="00E71331">
      <w:pPr>
        <w:spacing w:after="0" w:line="240" w:lineRule="auto"/>
        <w:ind w:left="792"/>
        <w:jc w:val="both"/>
        <w:rPr>
          <w:rFonts w:ascii="Times New Roman" w:eastAsia="Times New Roman" w:hAnsi="Times New Roman" w:cs="Times New Roman"/>
          <w:b/>
          <w:snapToGrid w:val="0"/>
          <w:sz w:val="24"/>
          <w:szCs w:val="24"/>
          <w:lang w:eastAsia="ru-RU"/>
        </w:rPr>
      </w:pPr>
      <w:r w:rsidRPr="00E71331">
        <w:rPr>
          <w:rFonts w:ascii="Times New Roman" w:eastAsia="Times New Roman" w:hAnsi="Times New Roman" w:cs="Times New Roman"/>
          <w:b/>
          <w:bCs/>
          <w:snapToGrid w:val="0"/>
          <w:sz w:val="24"/>
          <w:szCs w:val="24"/>
          <w:lang w:eastAsia="ru-RU"/>
        </w:rPr>
        <w:t>закупк</w:t>
      </w:r>
      <w:r>
        <w:rPr>
          <w:rFonts w:ascii="Times New Roman" w:eastAsia="Times New Roman" w:hAnsi="Times New Roman" w:cs="Times New Roman"/>
          <w:b/>
          <w:bCs/>
          <w:snapToGrid w:val="0"/>
          <w:sz w:val="24"/>
          <w:szCs w:val="24"/>
          <w:lang w:eastAsia="ru-RU"/>
        </w:rPr>
        <w:t>а</w:t>
      </w:r>
      <w:r w:rsidRPr="00E71331">
        <w:rPr>
          <w:rFonts w:ascii="Times New Roman" w:eastAsia="Times New Roman" w:hAnsi="Times New Roman" w:cs="Times New Roman"/>
          <w:b/>
          <w:bCs/>
          <w:snapToGrid w:val="0"/>
          <w:sz w:val="24"/>
          <w:szCs w:val="24"/>
          <w:lang w:eastAsia="ru-RU"/>
        </w:rPr>
        <w:t xml:space="preserve"> приборов учета</w:t>
      </w:r>
      <w:r>
        <w:rPr>
          <w:rFonts w:ascii="Times New Roman" w:eastAsia="Times New Roman" w:hAnsi="Times New Roman" w:cs="Times New Roman"/>
          <w:b/>
          <w:bCs/>
          <w:snapToGrid w:val="0"/>
          <w:sz w:val="24"/>
          <w:szCs w:val="24"/>
          <w:lang w:eastAsia="ru-RU"/>
        </w:rPr>
        <w:t>.</w:t>
      </w:r>
      <w:r w:rsidR="0015684B" w:rsidRPr="0015684B">
        <w:rPr>
          <w:rFonts w:ascii="Times New Roman" w:eastAsia="Times New Roman" w:hAnsi="Times New Roman" w:cs="Times New Roman"/>
          <w:snapToGrid w:val="0"/>
          <w:sz w:val="24"/>
          <w:szCs w:val="24"/>
          <w:lang w:eastAsia="ru-RU"/>
        </w:rPr>
        <w:t xml:space="preserve"> </w:t>
      </w:r>
      <w:r w:rsidR="0015684B" w:rsidRPr="0015684B">
        <w:rPr>
          <w:rFonts w:ascii="Times New Roman" w:eastAsia="Times New Roman" w:hAnsi="Times New Roman" w:cs="Times New Roman"/>
          <w:b/>
          <w:snapToGrid w:val="0"/>
          <w:sz w:val="24"/>
          <w:szCs w:val="24"/>
          <w:lang w:eastAsia="ru-RU"/>
        </w:rPr>
        <w:t>Ре</w:t>
      </w:r>
      <w:r w:rsidR="009A704E">
        <w:rPr>
          <w:rFonts w:ascii="Times New Roman" w:eastAsia="Times New Roman" w:hAnsi="Times New Roman" w:cs="Times New Roman"/>
          <w:b/>
          <w:snapToGrid w:val="0"/>
          <w:sz w:val="24"/>
          <w:szCs w:val="24"/>
          <w:lang w:eastAsia="ru-RU"/>
        </w:rPr>
        <w:t>естровый номер закупки «ОЗЦ №</w:t>
      </w:r>
      <w:r>
        <w:rPr>
          <w:rFonts w:ascii="Times New Roman" w:eastAsia="Times New Roman" w:hAnsi="Times New Roman" w:cs="Times New Roman"/>
          <w:b/>
          <w:snapToGrid w:val="0"/>
          <w:sz w:val="24"/>
          <w:szCs w:val="24"/>
          <w:lang w:eastAsia="ru-RU"/>
        </w:rPr>
        <w:t>002</w:t>
      </w:r>
      <w:r w:rsidR="0015684B" w:rsidRPr="0015684B">
        <w:rPr>
          <w:rFonts w:ascii="Times New Roman" w:eastAsia="Times New Roman" w:hAnsi="Times New Roman" w:cs="Times New Roman"/>
          <w:b/>
          <w:snapToGrid w:val="0"/>
          <w:sz w:val="24"/>
          <w:szCs w:val="24"/>
          <w:lang w:eastAsia="ru-RU"/>
        </w:rPr>
        <w:t>/201</w:t>
      </w:r>
      <w:r>
        <w:rPr>
          <w:rFonts w:ascii="Times New Roman" w:eastAsia="Times New Roman" w:hAnsi="Times New Roman" w:cs="Times New Roman"/>
          <w:b/>
          <w:snapToGrid w:val="0"/>
          <w:sz w:val="24"/>
          <w:szCs w:val="24"/>
          <w:lang w:eastAsia="ru-RU"/>
        </w:rPr>
        <w:t>7</w:t>
      </w:r>
      <w:r w:rsidR="0015684B" w:rsidRPr="0015684B">
        <w:rPr>
          <w:rFonts w:ascii="Times New Roman" w:eastAsia="Times New Roman" w:hAnsi="Times New Roman" w:cs="Times New Roman"/>
          <w:b/>
          <w:snapToGrid w:val="0"/>
          <w:sz w:val="24"/>
          <w:szCs w:val="24"/>
          <w:lang w:eastAsia="ru-RU"/>
        </w:rPr>
        <w:t xml:space="preserve">/ХР». </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C902BF">
      <w:pPr>
        <w:pStyle w:val="3"/>
        <w:numPr>
          <w:ilvl w:val="1"/>
          <w:numId w:val="3"/>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C902BF">
      <w:pPr>
        <w:pStyle w:val="3"/>
        <w:numPr>
          <w:ilvl w:val="0"/>
          <w:numId w:val="3"/>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B07CDD" w:rsidRPr="00F3776C" w:rsidRDefault="004256C6" w:rsidP="00C902BF">
      <w:pPr>
        <w:pStyle w:val="3"/>
        <w:numPr>
          <w:ilvl w:val="1"/>
          <w:numId w:val="3"/>
        </w:numPr>
        <w:tabs>
          <w:tab w:val="left" w:pos="993"/>
        </w:tabs>
        <w:spacing w:line="240" w:lineRule="auto"/>
        <w:rPr>
          <w:sz w:val="24"/>
          <w:szCs w:val="24"/>
        </w:rPr>
      </w:pPr>
      <w:r w:rsidRPr="00F3776C">
        <w:rPr>
          <w:sz w:val="24"/>
          <w:szCs w:val="24"/>
        </w:rPr>
        <w:t xml:space="preserve">К участию в запросе </w:t>
      </w:r>
      <w:r w:rsidR="00896E7A" w:rsidRPr="00F3776C">
        <w:rPr>
          <w:sz w:val="24"/>
          <w:szCs w:val="24"/>
        </w:rPr>
        <w:t>цен</w:t>
      </w:r>
      <w:r w:rsidRPr="00F3776C">
        <w:rPr>
          <w:sz w:val="24"/>
          <w:szCs w:val="24"/>
        </w:rPr>
        <w:t xml:space="preserve"> допускаются </w:t>
      </w:r>
      <w:r w:rsidR="00A57C58" w:rsidRPr="00F3776C">
        <w:rPr>
          <w:sz w:val="24"/>
          <w:szCs w:val="24"/>
        </w:rPr>
        <w:t>участники</w:t>
      </w:r>
      <w:r w:rsidRPr="00F3776C">
        <w:rPr>
          <w:sz w:val="24"/>
          <w:szCs w:val="24"/>
        </w:rPr>
        <w:t>,</w:t>
      </w:r>
      <w:r w:rsidR="00BD1EED" w:rsidRPr="00F3776C">
        <w:rPr>
          <w:sz w:val="24"/>
          <w:szCs w:val="24"/>
        </w:rPr>
        <w:t xml:space="preserve"> </w:t>
      </w:r>
      <w:r w:rsidRPr="00F3776C">
        <w:rPr>
          <w:sz w:val="24"/>
          <w:szCs w:val="24"/>
        </w:rPr>
        <w:t>отвечающие следующим обязательным требованиям</w:t>
      </w:r>
      <w:r w:rsidR="00B07CDD" w:rsidRPr="00F3776C">
        <w:rPr>
          <w:sz w:val="24"/>
          <w:szCs w:val="24"/>
        </w:rPr>
        <w:t>:</w:t>
      </w:r>
    </w:p>
    <w:p w:rsidR="00857C86" w:rsidRPr="00F3776C" w:rsidRDefault="00857C86" w:rsidP="00857C86">
      <w:pPr>
        <w:pStyle w:val="3"/>
        <w:numPr>
          <w:ilvl w:val="0"/>
          <w:numId w:val="0"/>
        </w:numPr>
        <w:tabs>
          <w:tab w:val="left" w:pos="993"/>
        </w:tabs>
        <w:spacing w:line="240" w:lineRule="auto"/>
        <w:ind w:left="151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4256C6" w:rsidP="00C902BF">
      <w:pPr>
        <w:pStyle w:val="3"/>
        <w:numPr>
          <w:ilvl w:val="0"/>
          <w:numId w:val="6"/>
        </w:numPr>
        <w:tabs>
          <w:tab w:val="left" w:pos="993"/>
        </w:tabs>
        <w:spacing w:line="240" w:lineRule="auto"/>
        <w:rPr>
          <w:sz w:val="24"/>
          <w:szCs w:val="24"/>
        </w:rPr>
      </w:pPr>
      <w:r w:rsidRPr="00F3776C">
        <w:rPr>
          <w:sz w:val="24"/>
          <w:szCs w:val="24"/>
        </w:rPr>
        <w:lastRenderedPageBreak/>
        <w:t xml:space="preserve">требование о наличии лицензий </w:t>
      </w:r>
      <w:r w:rsidR="00C03669">
        <w:rPr>
          <w:sz w:val="24"/>
          <w:szCs w:val="24"/>
        </w:rPr>
        <w:t xml:space="preserve">(если это предусмотрено законодательством </w:t>
      </w:r>
      <w:r w:rsidR="00C03669" w:rsidRPr="00F3776C">
        <w:rPr>
          <w:sz w:val="24"/>
          <w:szCs w:val="24"/>
        </w:rPr>
        <w:t>Российской Федерации</w:t>
      </w:r>
      <w:r w:rsidR="00C03669">
        <w:rPr>
          <w:sz w:val="24"/>
          <w:szCs w:val="24"/>
        </w:rPr>
        <w:t xml:space="preserve">) </w:t>
      </w:r>
      <w:r w:rsidRPr="00F3776C">
        <w:rPr>
          <w:sz w:val="24"/>
          <w:szCs w:val="24"/>
        </w:rPr>
        <w:t>и разрешений</w:t>
      </w:r>
      <w:r w:rsidR="00B07CDD" w:rsidRPr="00F3776C">
        <w:rPr>
          <w:sz w:val="24"/>
          <w:szCs w:val="24"/>
        </w:rPr>
        <w:t xml:space="preserve"> </w:t>
      </w:r>
      <w:r w:rsidR="00293CDE" w:rsidRPr="00F3776C">
        <w:rPr>
          <w:sz w:val="24"/>
          <w:szCs w:val="24"/>
        </w:rPr>
        <w:t xml:space="preserve">(по виду деятельности, соответствующего предмету запроса </w:t>
      </w:r>
      <w:r w:rsidR="008A09FE" w:rsidRPr="00F3776C">
        <w:rPr>
          <w:sz w:val="24"/>
          <w:szCs w:val="24"/>
        </w:rPr>
        <w:t>цен</w:t>
      </w:r>
      <w:r w:rsidR="00293CDE" w:rsidRPr="00F3776C">
        <w:rPr>
          <w:sz w:val="24"/>
          <w:szCs w:val="24"/>
        </w:rPr>
        <w:t>)</w:t>
      </w:r>
      <w:r w:rsidR="00B07CDD" w:rsidRPr="00F3776C">
        <w:rPr>
          <w:sz w:val="24"/>
          <w:szCs w:val="24"/>
        </w:rPr>
        <w:t>;</w:t>
      </w:r>
    </w:p>
    <w:p w:rsidR="00BD1EED" w:rsidRPr="00F3776C" w:rsidRDefault="00BD1EE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проведение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 отсутствие решения арбитражного суда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не</w:t>
      </w:r>
      <w:r w:rsidR="00BB02B9">
        <w:rPr>
          <w:sz w:val="24"/>
          <w:szCs w:val="24"/>
        </w:rPr>
        <w:t xml:space="preserve"> </w:t>
      </w:r>
      <w:r w:rsidRPr="00F3776C">
        <w:rPr>
          <w:sz w:val="24"/>
          <w:szCs w:val="24"/>
        </w:rPr>
        <w:t xml:space="preserve">приостановление деятельности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F3776C" w:rsidRDefault="00B07CDD" w:rsidP="00BD1EED">
      <w:pPr>
        <w:pStyle w:val="3"/>
        <w:numPr>
          <w:ilvl w:val="0"/>
          <w:numId w:val="0"/>
        </w:numPr>
        <w:tabs>
          <w:tab w:val="left" w:pos="993"/>
        </w:tabs>
        <w:spacing w:line="240" w:lineRule="auto"/>
        <w:ind w:left="792"/>
        <w:rPr>
          <w:sz w:val="24"/>
          <w:szCs w:val="24"/>
        </w:rPr>
      </w:pPr>
    </w:p>
    <w:p w:rsidR="00B07CDD" w:rsidRPr="00F3776C" w:rsidRDefault="00B07CDD" w:rsidP="00C902BF">
      <w:pPr>
        <w:pStyle w:val="3"/>
        <w:numPr>
          <w:ilvl w:val="0"/>
          <w:numId w:val="6"/>
        </w:numPr>
        <w:tabs>
          <w:tab w:val="left" w:pos="993"/>
        </w:tabs>
        <w:spacing w:line="240" w:lineRule="auto"/>
        <w:rPr>
          <w:sz w:val="24"/>
          <w:szCs w:val="24"/>
        </w:rPr>
      </w:pPr>
      <w:r w:rsidRPr="00F3776C">
        <w:rPr>
          <w:sz w:val="24"/>
          <w:szCs w:val="24"/>
        </w:rPr>
        <w:t xml:space="preserve">отсутствие у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по данным бухгалтерской отчетности за последний завершенный отчетный период;</w:t>
      </w:r>
    </w:p>
    <w:p w:rsidR="00B07CDD" w:rsidRPr="00F3776C" w:rsidRDefault="00B07CDD" w:rsidP="00BD1EED">
      <w:pPr>
        <w:pStyle w:val="3"/>
        <w:numPr>
          <w:ilvl w:val="0"/>
          <w:numId w:val="0"/>
        </w:numPr>
        <w:tabs>
          <w:tab w:val="left" w:pos="993"/>
        </w:tabs>
        <w:spacing w:line="240" w:lineRule="auto"/>
        <w:ind w:left="792"/>
        <w:rPr>
          <w:sz w:val="24"/>
          <w:szCs w:val="24"/>
        </w:rPr>
      </w:pPr>
    </w:p>
    <w:p w:rsidR="00564501" w:rsidRDefault="00B07CDD" w:rsidP="00564501">
      <w:pPr>
        <w:pStyle w:val="3"/>
        <w:numPr>
          <w:ilvl w:val="0"/>
          <w:numId w:val="6"/>
        </w:numPr>
        <w:tabs>
          <w:tab w:val="left" w:pos="993"/>
        </w:tabs>
        <w:spacing w:line="240" w:lineRule="auto"/>
        <w:rPr>
          <w:sz w:val="24"/>
          <w:szCs w:val="24"/>
        </w:rPr>
      </w:pPr>
      <w:r w:rsidRPr="00F3776C">
        <w:rPr>
          <w:sz w:val="24"/>
          <w:szCs w:val="24"/>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F3776C">
        <w:rPr>
          <w:sz w:val="24"/>
          <w:szCs w:val="24"/>
        </w:rPr>
        <w:t xml:space="preserve"> и (или) в реестре недобросовестных поставщиков, предусмотренном статьей 19 Федерального закона от </w:t>
      </w:r>
      <w:r w:rsidR="00564501">
        <w:rPr>
          <w:sz w:val="24"/>
          <w:szCs w:val="24"/>
        </w:rPr>
        <w:t>05</w:t>
      </w:r>
      <w:r w:rsidR="00750341" w:rsidRPr="00F3776C">
        <w:rPr>
          <w:sz w:val="24"/>
          <w:szCs w:val="24"/>
        </w:rPr>
        <w:t>.0</w:t>
      </w:r>
      <w:r w:rsidR="00564501">
        <w:rPr>
          <w:sz w:val="24"/>
          <w:szCs w:val="24"/>
        </w:rPr>
        <w:t>5</w:t>
      </w:r>
      <w:r w:rsidR="00750341" w:rsidRPr="00F3776C">
        <w:rPr>
          <w:sz w:val="24"/>
          <w:szCs w:val="24"/>
        </w:rPr>
        <w:t>.20</w:t>
      </w:r>
      <w:r w:rsidR="00564501">
        <w:rPr>
          <w:sz w:val="24"/>
          <w:szCs w:val="24"/>
        </w:rPr>
        <w:t>13 г.</w:t>
      </w:r>
      <w:r w:rsidR="00750341" w:rsidRPr="00F3776C">
        <w:rPr>
          <w:sz w:val="24"/>
          <w:szCs w:val="24"/>
        </w:rPr>
        <w:t xml:space="preserve"> № </w:t>
      </w:r>
      <w:r w:rsidR="00564501">
        <w:rPr>
          <w:sz w:val="24"/>
          <w:szCs w:val="24"/>
        </w:rPr>
        <w:t>4</w:t>
      </w:r>
      <w:r w:rsidR="00750341" w:rsidRPr="00F3776C">
        <w:rPr>
          <w:sz w:val="24"/>
          <w:szCs w:val="24"/>
        </w:rPr>
        <w:t xml:space="preserve">4-ФЗ </w:t>
      </w:r>
      <w:r w:rsidR="00564501" w:rsidRPr="00564501">
        <w:rPr>
          <w:sz w:val="24"/>
          <w:szCs w:val="24"/>
        </w:rPr>
        <w:t>"О контрактной системе в сфере закупок товаров, работ, услуг для обеспечения государственных и муниципальных нужд"</w:t>
      </w:r>
    </w:p>
    <w:p w:rsidR="00012C2A" w:rsidRDefault="00012C2A" w:rsidP="00012C2A">
      <w:pPr>
        <w:pStyle w:val="ac"/>
        <w:rPr>
          <w:sz w:val="24"/>
          <w:szCs w:val="24"/>
        </w:rPr>
      </w:pPr>
    </w:p>
    <w:p w:rsidR="00660ECA" w:rsidRPr="00D6627D" w:rsidRDefault="00AC41BD" w:rsidP="00660ECA">
      <w:pPr>
        <w:numPr>
          <w:ilvl w:val="0"/>
          <w:numId w:val="5"/>
        </w:numPr>
        <w:autoSpaceDE w:val="0"/>
        <w:autoSpaceDN w:val="0"/>
        <w:spacing w:before="60" w:after="0" w:line="240" w:lineRule="auto"/>
        <w:ind w:left="1560" w:hanging="426"/>
        <w:jc w:val="both"/>
        <w:rPr>
          <w:rFonts w:ascii="Times New Roman" w:eastAsia="Times New Roman" w:hAnsi="Times New Roman" w:cs="Times New Roman"/>
          <w:highlight w:val="yellow"/>
          <w:lang w:eastAsia="ru-RU"/>
        </w:rPr>
      </w:pPr>
      <w:r>
        <w:rPr>
          <w:rFonts w:ascii="Times New Roman" w:eastAsia="Times New Roman" w:hAnsi="Times New Roman" w:cs="Times New Roman"/>
          <w:highlight w:val="yellow"/>
          <w:lang w:eastAsia="ru-RU"/>
        </w:rPr>
        <w:t>Завод изготовителя должен иметь о</w:t>
      </w:r>
      <w:r w:rsidR="00660ECA">
        <w:rPr>
          <w:rFonts w:ascii="Times New Roman" w:eastAsia="Times New Roman" w:hAnsi="Times New Roman" w:cs="Times New Roman"/>
          <w:highlight w:val="yellow"/>
          <w:lang w:eastAsia="ru-RU"/>
        </w:rPr>
        <w:t>пыт поставок не</w:t>
      </w:r>
      <w:r w:rsidR="00660ECA" w:rsidRPr="00D6627D">
        <w:rPr>
          <w:rFonts w:ascii="Times New Roman" w:eastAsia="Times New Roman" w:hAnsi="Times New Roman" w:cs="Times New Roman"/>
          <w:highlight w:val="yellow"/>
          <w:lang w:eastAsia="ru-RU"/>
        </w:rPr>
        <w:t xml:space="preserve"> </w:t>
      </w:r>
      <w:r w:rsidR="00660ECA">
        <w:rPr>
          <w:rFonts w:ascii="Times New Roman" w:eastAsia="Times New Roman" w:hAnsi="Times New Roman" w:cs="Times New Roman"/>
          <w:highlight w:val="yellow"/>
          <w:lang w:eastAsia="ru-RU"/>
        </w:rPr>
        <w:t>менее 5 лет подтвержденный отзывами</w:t>
      </w:r>
      <w:r w:rsidR="00660ECA" w:rsidRPr="00D6627D">
        <w:rPr>
          <w:rFonts w:ascii="Times New Roman" w:eastAsia="Times New Roman" w:hAnsi="Times New Roman" w:cs="Times New Roman"/>
          <w:highlight w:val="yellow"/>
          <w:lang w:eastAsia="ru-RU"/>
        </w:rPr>
        <w:t>;</w:t>
      </w:r>
    </w:p>
    <w:p w:rsidR="00750341" w:rsidRPr="00F3776C" w:rsidRDefault="00750341" w:rsidP="00BD1EED">
      <w:pPr>
        <w:pStyle w:val="3"/>
        <w:numPr>
          <w:ilvl w:val="0"/>
          <w:numId w:val="0"/>
        </w:numPr>
        <w:tabs>
          <w:tab w:val="left" w:pos="993"/>
        </w:tabs>
        <w:spacing w:line="240" w:lineRule="auto"/>
        <w:ind w:left="792"/>
        <w:rPr>
          <w:sz w:val="24"/>
          <w:szCs w:val="24"/>
        </w:rPr>
      </w:pPr>
    </w:p>
    <w:p w:rsidR="00750341" w:rsidRPr="00F3776C" w:rsidRDefault="000C1F8C" w:rsidP="00C902BF">
      <w:pPr>
        <w:pStyle w:val="3"/>
        <w:numPr>
          <w:ilvl w:val="1"/>
          <w:numId w:val="3"/>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750341" w:rsidRPr="00F3776C">
        <w:rPr>
          <w:sz w:val="24"/>
          <w:szCs w:val="24"/>
        </w:rPr>
        <w:t xml:space="preserve"> несет все расходы, связанные с подготовкой и подачей заявки на участие в запросе </w:t>
      </w:r>
      <w:r w:rsidR="00896E7A" w:rsidRPr="00F3776C">
        <w:rPr>
          <w:sz w:val="24"/>
          <w:szCs w:val="24"/>
        </w:rPr>
        <w:t>цен</w:t>
      </w:r>
      <w:r w:rsidR="00750341" w:rsidRPr="00F3776C">
        <w:rPr>
          <w:sz w:val="24"/>
          <w:szCs w:val="24"/>
        </w:rPr>
        <w:t xml:space="preserve">, участием в запросе </w:t>
      </w:r>
      <w:r w:rsidR="00896E7A" w:rsidRPr="00F3776C">
        <w:rPr>
          <w:sz w:val="24"/>
          <w:szCs w:val="24"/>
        </w:rPr>
        <w:t>цен</w:t>
      </w:r>
      <w:r w:rsidR="00750341" w:rsidRPr="00F3776C">
        <w:rPr>
          <w:sz w:val="24"/>
          <w:szCs w:val="24"/>
        </w:rPr>
        <w:t xml:space="preserve"> и заключением договора. Документы, поступившие заказчику в составе заявки </w:t>
      </w:r>
      <w:r w:rsidRPr="00F3776C">
        <w:rPr>
          <w:sz w:val="24"/>
          <w:szCs w:val="24"/>
        </w:rPr>
        <w:t xml:space="preserve">участника запроса </w:t>
      </w:r>
      <w:r w:rsidR="00896E7A" w:rsidRPr="00F3776C">
        <w:rPr>
          <w:sz w:val="24"/>
          <w:szCs w:val="24"/>
        </w:rPr>
        <w:t>цен</w:t>
      </w:r>
      <w:r w:rsidR="00750341" w:rsidRPr="00F3776C">
        <w:rPr>
          <w:sz w:val="24"/>
          <w:szCs w:val="24"/>
        </w:rPr>
        <w:t>, последнему не возвращаются, за исключением случаев, предусмотренных документацией.</w:t>
      </w:r>
    </w:p>
    <w:p w:rsidR="00AF0849" w:rsidRPr="00F3776C" w:rsidRDefault="00BD1EED" w:rsidP="00C902BF">
      <w:pPr>
        <w:pStyle w:val="3"/>
        <w:numPr>
          <w:ilvl w:val="0"/>
          <w:numId w:val="3"/>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Pr="00C0422C">
        <w:rPr>
          <w:color w:val="0000FF"/>
          <w:sz w:val="23"/>
          <w:szCs w:val="23"/>
          <w:u w:val="single"/>
        </w:rPr>
        <w:t>avseevich.av@kenet.ru</w:t>
      </w:r>
      <w:r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9A704E">
        <w:rPr>
          <w:sz w:val="24"/>
          <w:szCs w:val="24"/>
          <w:highlight w:val="yellow"/>
        </w:rPr>
        <w:t xml:space="preserve">с </w:t>
      </w:r>
      <w:r w:rsidR="00E71331">
        <w:rPr>
          <w:sz w:val="24"/>
          <w:szCs w:val="24"/>
          <w:highlight w:val="yellow"/>
        </w:rPr>
        <w:t>1</w:t>
      </w:r>
      <w:r w:rsidR="0079796C">
        <w:rPr>
          <w:sz w:val="24"/>
          <w:szCs w:val="24"/>
          <w:highlight w:val="yellow"/>
        </w:rPr>
        <w:t>9</w:t>
      </w:r>
      <w:r w:rsidRPr="0015684B">
        <w:rPr>
          <w:sz w:val="24"/>
          <w:szCs w:val="24"/>
          <w:highlight w:val="yellow"/>
        </w:rPr>
        <w:t>.0</w:t>
      </w:r>
      <w:r w:rsidR="00E71331">
        <w:rPr>
          <w:sz w:val="24"/>
          <w:szCs w:val="24"/>
          <w:highlight w:val="yellow"/>
        </w:rPr>
        <w:t>1</w:t>
      </w:r>
      <w:r w:rsidRPr="0015684B">
        <w:rPr>
          <w:sz w:val="24"/>
          <w:szCs w:val="24"/>
          <w:highlight w:val="yellow"/>
        </w:rPr>
        <w:t>.201</w:t>
      </w:r>
      <w:r w:rsidR="00E71331">
        <w:rPr>
          <w:sz w:val="24"/>
          <w:szCs w:val="24"/>
          <w:highlight w:val="yellow"/>
        </w:rPr>
        <w:t>7</w:t>
      </w:r>
      <w:r w:rsidRPr="0015684B">
        <w:rPr>
          <w:sz w:val="24"/>
          <w:szCs w:val="24"/>
          <w:highlight w:val="yellow"/>
        </w:rPr>
        <w:t xml:space="preserve"> г. по </w:t>
      </w:r>
      <w:r w:rsidR="0057321F">
        <w:rPr>
          <w:sz w:val="24"/>
          <w:szCs w:val="24"/>
          <w:highlight w:val="yellow"/>
        </w:rPr>
        <w:t>2</w:t>
      </w:r>
      <w:r w:rsidR="0079796C">
        <w:rPr>
          <w:sz w:val="24"/>
          <w:szCs w:val="24"/>
          <w:highlight w:val="yellow"/>
        </w:rPr>
        <w:t>4</w:t>
      </w:r>
      <w:r w:rsidRPr="0015684B">
        <w:rPr>
          <w:sz w:val="24"/>
          <w:szCs w:val="24"/>
          <w:highlight w:val="yellow"/>
        </w:rPr>
        <w:t>.0</w:t>
      </w:r>
      <w:r w:rsidR="00E71331">
        <w:rPr>
          <w:sz w:val="24"/>
          <w:szCs w:val="24"/>
          <w:highlight w:val="yellow"/>
        </w:rPr>
        <w:t>1</w:t>
      </w:r>
      <w:r w:rsidRPr="0015684B">
        <w:rPr>
          <w:sz w:val="24"/>
          <w:szCs w:val="24"/>
          <w:highlight w:val="yellow"/>
        </w:rPr>
        <w:t>.201</w:t>
      </w:r>
      <w:r w:rsidR="00E71331">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15684B">
      <w:pPr>
        <w:pStyle w:val="3"/>
        <w:numPr>
          <w:ilvl w:val="1"/>
          <w:numId w:val="3"/>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7F110B" w:rsidP="001723A5">
      <w:pPr>
        <w:pStyle w:val="3"/>
        <w:numPr>
          <w:ilvl w:val="1"/>
          <w:numId w:val="3"/>
        </w:numPr>
        <w:tabs>
          <w:tab w:val="left" w:pos="993"/>
        </w:tabs>
        <w:spacing w:line="240" w:lineRule="auto"/>
        <w:rPr>
          <w:color w:val="000000"/>
          <w:sz w:val="24"/>
          <w:szCs w:val="24"/>
        </w:rPr>
      </w:pPr>
      <w:r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C902BF">
      <w:pPr>
        <w:pStyle w:val="3"/>
        <w:numPr>
          <w:ilvl w:val="1"/>
          <w:numId w:val="3"/>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79796C">
        <w:rPr>
          <w:color w:val="000000"/>
          <w:sz w:val="24"/>
          <w:szCs w:val="24"/>
          <w:highlight w:val="yellow"/>
        </w:rPr>
        <w:t>31</w:t>
      </w:r>
      <w:r w:rsidR="00002D43" w:rsidRPr="0015684B">
        <w:rPr>
          <w:color w:val="000000"/>
          <w:sz w:val="24"/>
          <w:szCs w:val="24"/>
          <w:highlight w:val="yellow"/>
        </w:rPr>
        <w:t>.</w:t>
      </w:r>
      <w:r w:rsidR="00E71331">
        <w:rPr>
          <w:color w:val="000000"/>
          <w:sz w:val="24"/>
          <w:szCs w:val="24"/>
          <w:highlight w:val="yellow"/>
        </w:rPr>
        <w:t>01</w:t>
      </w:r>
      <w:r w:rsidR="007F110B" w:rsidRPr="0015684B">
        <w:rPr>
          <w:color w:val="000000"/>
          <w:sz w:val="24"/>
          <w:szCs w:val="24"/>
          <w:highlight w:val="yellow"/>
        </w:rPr>
        <w:t>.</w:t>
      </w:r>
      <w:r w:rsidR="00002D43" w:rsidRPr="0015684B">
        <w:rPr>
          <w:color w:val="000000"/>
          <w:sz w:val="24"/>
          <w:szCs w:val="24"/>
          <w:highlight w:val="yellow"/>
        </w:rPr>
        <w:t>201</w:t>
      </w:r>
      <w:r w:rsidR="00E71331">
        <w:rPr>
          <w:color w:val="000000"/>
          <w:sz w:val="24"/>
          <w:szCs w:val="24"/>
          <w:highlight w:val="yellow"/>
        </w:rPr>
        <w:t>7</w:t>
      </w:r>
      <w:r w:rsidR="007F110B" w:rsidRPr="0015684B">
        <w:rPr>
          <w:color w:val="000000"/>
          <w:sz w:val="24"/>
          <w:szCs w:val="24"/>
          <w:highlight w:val="yellow"/>
        </w:rPr>
        <w:t>г.</w:t>
      </w:r>
    </w:p>
    <w:p w:rsidR="00BD1EED" w:rsidRPr="00BA7F0C" w:rsidRDefault="00BD1EED" w:rsidP="00BD1EED">
      <w:pPr>
        <w:pStyle w:val="ac"/>
        <w:rPr>
          <w:color w:val="000000"/>
          <w:sz w:val="24"/>
          <w:szCs w:val="24"/>
        </w:rPr>
      </w:pPr>
    </w:p>
    <w:p w:rsidR="007F110B" w:rsidRPr="00BA7F0C" w:rsidRDefault="004256C6" w:rsidP="00C902BF">
      <w:pPr>
        <w:pStyle w:val="3"/>
        <w:numPr>
          <w:ilvl w:val="1"/>
          <w:numId w:val="3"/>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E71331">
        <w:rPr>
          <w:color w:val="000000"/>
          <w:sz w:val="24"/>
          <w:szCs w:val="24"/>
          <w:highlight w:val="yellow"/>
        </w:rPr>
        <w:t>0</w:t>
      </w:r>
      <w:r w:rsidR="0079796C">
        <w:rPr>
          <w:color w:val="000000"/>
          <w:sz w:val="24"/>
          <w:szCs w:val="24"/>
          <w:highlight w:val="yellow"/>
        </w:rPr>
        <w:t>1</w:t>
      </w:r>
      <w:r w:rsidR="00002D43" w:rsidRPr="0015684B">
        <w:rPr>
          <w:color w:val="000000"/>
          <w:sz w:val="24"/>
          <w:szCs w:val="24"/>
          <w:highlight w:val="yellow"/>
        </w:rPr>
        <w:t>.</w:t>
      </w:r>
      <w:r w:rsidR="00E71331">
        <w:rPr>
          <w:color w:val="000000"/>
          <w:sz w:val="24"/>
          <w:szCs w:val="24"/>
          <w:highlight w:val="yellow"/>
        </w:rPr>
        <w:t>0</w:t>
      </w:r>
      <w:r w:rsidR="0079796C">
        <w:rPr>
          <w:color w:val="000000"/>
          <w:sz w:val="24"/>
          <w:szCs w:val="24"/>
          <w:highlight w:val="yellow"/>
        </w:rPr>
        <w:t>2</w:t>
      </w:r>
      <w:bookmarkStart w:id="0" w:name="_GoBack"/>
      <w:bookmarkEnd w:id="0"/>
      <w:r w:rsidR="00E21DBC" w:rsidRPr="0015684B">
        <w:rPr>
          <w:color w:val="000000"/>
          <w:sz w:val="24"/>
          <w:szCs w:val="24"/>
          <w:highlight w:val="yellow"/>
        </w:rPr>
        <w:t>.</w:t>
      </w:r>
      <w:r w:rsidR="00002D43" w:rsidRPr="0015684B">
        <w:rPr>
          <w:color w:val="000000"/>
          <w:sz w:val="24"/>
          <w:szCs w:val="24"/>
          <w:highlight w:val="yellow"/>
        </w:rPr>
        <w:t>201</w:t>
      </w:r>
      <w:r w:rsidR="00E71331">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9252C6" w:rsidP="00C902BF">
      <w:pPr>
        <w:pStyle w:val="3"/>
        <w:numPr>
          <w:ilvl w:val="1"/>
          <w:numId w:val="3"/>
        </w:numPr>
        <w:tabs>
          <w:tab w:val="left" w:pos="993"/>
        </w:tabs>
        <w:spacing w:line="240" w:lineRule="auto"/>
        <w:rPr>
          <w:b/>
          <w:sz w:val="24"/>
          <w:szCs w:val="24"/>
        </w:rPr>
      </w:pPr>
      <w:r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C902BF">
      <w:pPr>
        <w:pStyle w:val="3"/>
        <w:numPr>
          <w:ilvl w:val="0"/>
          <w:numId w:val="3"/>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AD3ED8">
      <w:pPr>
        <w:pStyle w:val="a8"/>
        <w:spacing w:before="0" w:line="240" w:lineRule="auto"/>
        <w:rPr>
          <w:sz w:val="24"/>
        </w:rPr>
      </w:pPr>
    </w:p>
    <w:p w:rsidR="00AD3ED8" w:rsidRPr="00F3776C" w:rsidRDefault="00AD3ED8" w:rsidP="00C902BF">
      <w:pPr>
        <w:pStyle w:val="3"/>
        <w:numPr>
          <w:ilvl w:val="1"/>
          <w:numId w:val="3"/>
        </w:numPr>
        <w:tabs>
          <w:tab w:val="left" w:pos="993"/>
        </w:tabs>
        <w:spacing w:line="240" w:lineRule="auto"/>
        <w:rPr>
          <w:sz w:val="24"/>
          <w:szCs w:val="24"/>
        </w:rPr>
      </w:pPr>
      <w:r w:rsidRPr="00BA7F0C">
        <w:rPr>
          <w:sz w:val="24"/>
          <w:szCs w:val="24"/>
        </w:rPr>
        <w:t xml:space="preserve">Закупочная комиссия в течение </w:t>
      </w:r>
      <w:r w:rsidR="000D5405" w:rsidRPr="00BA7F0C">
        <w:rPr>
          <w:sz w:val="24"/>
          <w:szCs w:val="24"/>
        </w:rPr>
        <w:t>2</w:t>
      </w:r>
      <w:r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Pr="00BA7F0C">
        <w:rPr>
          <w:sz w:val="24"/>
          <w:szCs w:val="24"/>
        </w:rPr>
        <w:t>, рассматривает заявки на</w:t>
      </w:r>
      <w:r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C902BF">
      <w:pPr>
        <w:pStyle w:val="3"/>
        <w:numPr>
          <w:ilvl w:val="1"/>
          <w:numId w:val="3"/>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C902BF">
      <w:pPr>
        <w:pStyle w:val="3"/>
        <w:numPr>
          <w:ilvl w:val="1"/>
          <w:numId w:val="3"/>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lastRenderedPageBreak/>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C902BF">
      <w:pPr>
        <w:pStyle w:val="3"/>
        <w:numPr>
          <w:ilvl w:val="1"/>
          <w:numId w:val="3"/>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C902BF">
      <w:pPr>
        <w:pStyle w:val="3"/>
        <w:numPr>
          <w:ilvl w:val="1"/>
          <w:numId w:val="3"/>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C902BF">
      <w:pPr>
        <w:pStyle w:val="ac"/>
        <w:numPr>
          <w:ilvl w:val="0"/>
          <w:numId w:val="4"/>
        </w:numPr>
        <w:rPr>
          <w:sz w:val="24"/>
          <w:szCs w:val="24"/>
        </w:rPr>
      </w:pPr>
      <w:r w:rsidRPr="00F3776C">
        <w:rPr>
          <w:sz w:val="24"/>
          <w:szCs w:val="24"/>
        </w:rPr>
        <w:t xml:space="preserve">Договор </w:t>
      </w:r>
      <w:r w:rsidR="002326FB" w:rsidRPr="00F3776C">
        <w:rPr>
          <w:sz w:val="24"/>
          <w:szCs w:val="24"/>
        </w:rPr>
        <w:t>(проект);</w:t>
      </w:r>
    </w:p>
    <w:p w:rsidR="00AA1E67" w:rsidRDefault="002326FB" w:rsidP="00C902BF">
      <w:pPr>
        <w:pStyle w:val="ac"/>
        <w:numPr>
          <w:ilvl w:val="0"/>
          <w:numId w:val="4"/>
        </w:numPr>
        <w:rPr>
          <w:sz w:val="24"/>
          <w:szCs w:val="24"/>
        </w:rPr>
      </w:pPr>
      <w:r w:rsidRPr="00F3776C">
        <w:rPr>
          <w:sz w:val="24"/>
          <w:szCs w:val="24"/>
        </w:rPr>
        <w:t xml:space="preserve">Заявка на участие в запросе </w:t>
      </w:r>
      <w:r w:rsidR="00896E7A" w:rsidRPr="00F3776C">
        <w:rPr>
          <w:sz w:val="24"/>
          <w:szCs w:val="24"/>
        </w:rPr>
        <w:t>цен</w:t>
      </w:r>
      <w:r w:rsidRPr="00F3776C">
        <w:rPr>
          <w:sz w:val="24"/>
          <w:szCs w:val="24"/>
        </w:rPr>
        <w:t>.</w:t>
      </w:r>
    </w:p>
    <w:p w:rsidR="009D2B47" w:rsidRPr="00F3776C" w:rsidRDefault="009D2B47" w:rsidP="009D2B47">
      <w:pPr>
        <w:pStyle w:val="ac"/>
        <w:ind w:firstLine="0"/>
        <w:rPr>
          <w:sz w:val="24"/>
          <w:szCs w:val="24"/>
        </w:rPr>
      </w:pPr>
    </w:p>
    <w:p w:rsidR="00991BDC" w:rsidRDefault="00991BDC" w:rsidP="00991BDC">
      <w:pPr>
        <w:jc w:val="right"/>
        <w:rPr>
          <w:b/>
          <w:bCs/>
        </w:rPr>
      </w:pPr>
    </w:p>
    <w:sectPr w:rsidR="00991BDC" w:rsidSect="00A96148">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79796C">
          <w:rPr>
            <w:noProof/>
          </w:rPr>
          <w:t>12</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4"/>
  </w:num>
  <w:num w:numId="6">
    <w:abstractNumId w:val="10"/>
  </w:num>
  <w:num w:numId="7">
    <w:abstractNumId w:val="1"/>
  </w:num>
  <w:num w:numId="8">
    <w:abstractNumId w:val="5"/>
  </w:num>
  <w:num w:numId="9">
    <w:abstractNumId w:val="5"/>
  </w:num>
  <w:num w:numId="10">
    <w:abstractNumId w:val="8"/>
  </w:num>
  <w:num w:numId="11">
    <w:abstractNumId w:val="5"/>
  </w:num>
  <w:num w:numId="12">
    <w:abstractNumId w:val="5"/>
  </w:num>
  <w:num w:numId="13">
    <w:abstractNumId w:val="9"/>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611F7"/>
    <w:rsid w:val="002621A5"/>
    <w:rsid w:val="0026523E"/>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40FC3"/>
    <w:rsid w:val="00450E09"/>
    <w:rsid w:val="00456A1A"/>
    <w:rsid w:val="004627B7"/>
    <w:rsid w:val="004634A2"/>
    <w:rsid w:val="00473562"/>
    <w:rsid w:val="004757D8"/>
    <w:rsid w:val="00475ED4"/>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4229"/>
    <w:rsid w:val="00537BC7"/>
    <w:rsid w:val="005411F9"/>
    <w:rsid w:val="00546201"/>
    <w:rsid w:val="00546419"/>
    <w:rsid w:val="00546AF7"/>
    <w:rsid w:val="00546D7D"/>
    <w:rsid w:val="00555866"/>
    <w:rsid w:val="005613C3"/>
    <w:rsid w:val="00564501"/>
    <w:rsid w:val="00570C91"/>
    <w:rsid w:val="0057321F"/>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90A66"/>
    <w:rsid w:val="00790AEC"/>
    <w:rsid w:val="007933DE"/>
    <w:rsid w:val="00793765"/>
    <w:rsid w:val="0079796C"/>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846FC"/>
    <w:rsid w:val="00884746"/>
    <w:rsid w:val="00890AB2"/>
    <w:rsid w:val="00892A63"/>
    <w:rsid w:val="00893E2A"/>
    <w:rsid w:val="00896E7A"/>
    <w:rsid w:val="008A09FE"/>
    <w:rsid w:val="008A5B29"/>
    <w:rsid w:val="008A61DF"/>
    <w:rsid w:val="008A63CA"/>
    <w:rsid w:val="008A70C9"/>
    <w:rsid w:val="008B63FF"/>
    <w:rsid w:val="008B7452"/>
    <w:rsid w:val="008B79F6"/>
    <w:rsid w:val="008C05C9"/>
    <w:rsid w:val="008C56CD"/>
    <w:rsid w:val="008C623C"/>
    <w:rsid w:val="008D53BE"/>
    <w:rsid w:val="008D6BD2"/>
    <w:rsid w:val="008E1C31"/>
    <w:rsid w:val="008E280A"/>
    <w:rsid w:val="008E4865"/>
    <w:rsid w:val="008E6316"/>
    <w:rsid w:val="008E64FE"/>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8124F"/>
    <w:rsid w:val="00981F5B"/>
    <w:rsid w:val="009822B8"/>
    <w:rsid w:val="00984A84"/>
    <w:rsid w:val="0098709F"/>
    <w:rsid w:val="00991BDC"/>
    <w:rsid w:val="00993812"/>
    <w:rsid w:val="00993893"/>
    <w:rsid w:val="00995087"/>
    <w:rsid w:val="009A1EA5"/>
    <w:rsid w:val="009A29B4"/>
    <w:rsid w:val="009A704E"/>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7C58"/>
    <w:rsid w:val="00A603A6"/>
    <w:rsid w:val="00A61414"/>
    <w:rsid w:val="00A654F5"/>
    <w:rsid w:val="00A66996"/>
    <w:rsid w:val="00A72C31"/>
    <w:rsid w:val="00A80BDE"/>
    <w:rsid w:val="00A80EAF"/>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1BD"/>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24343"/>
    <w:rsid w:val="00B25C79"/>
    <w:rsid w:val="00B33E1C"/>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7E85"/>
    <w:rsid w:val="00BC060D"/>
    <w:rsid w:val="00BC0A0D"/>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B6E5F"/>
    <w:rsid w:val="00CC47C9"/>
    <w:rsid w:val="00CC57F4"/>
    <w:rsid w:val="00CD121B"/>
    <w:rsid w:val="00CD2999"/>
    <w:rsid w:val="00CD3344"/>
    <w:rsid w:val="00CD3939"/>
    <w:rsid w:val="00CD4CCD"/>
    <w:rsid w:val="00CE1DAC"/>
    <w:rsid w:val="00CE7739"/>
    <w:rsid w:val="00CF05D6"/>
    <w:rsid w:val="00CF436C"/>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71738"/>
    <w:rsid w:val="00D73BD2"/>
    <w:rsid w:val="00D75FF9"/>
    <w:rsid w:val="00D81366"/>
    <w:rsid w:val="00D83F73"/>
    <w:rsid w:val="00D858C4"/>
    <w:rsid w:val="00D871CA"/>
    <w:rsid w:val="00D939CC"/>
    <w:rsid w:val="00D94F60"/>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7AB"/>
    <w:rsid w:val="00DF6889"/>
    <w:rsid w:val="00E054BD"/>
    <w:rsid w:val="00E055FB"/>
    <w:rsid w:val="00E05EEF"/>
    <w:rsid w:val="00E1334A"/>
    <w:rsid w:val="00E13D36"/>
    <w:rsid w:val="00E21DBC"/>
    <w:rsid w:val="00E33005"/>
    <w:rsid w:val="00E40F79"/>
    <w:rsid w:val="00E41CE8"/>
    <w:rsid w:val="00E430EA"/>
    <w:rsid w:val="00E475FC"/>
    <w:rsid w:val="00E530C9"/>
    <w:rsid w:val="00E552A6"/>
    <w:rsid w:val="00E60680"/>
    <w:rsid w:val="00E61202"/>
    <w:rsid w:val="00E65AB5"/>
    <w:rsid w:val="00E67609"/>
    <w:rsid w:val="00E71331"/>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5F65"/>
    <w:rsid w:val="00F50BF0"/>
    <w:rsid w:val="00F52ED1"/>
    <w:rsid w:val="00F53B0D"/>
    <w:rsid w:val="00F62E0E"/>
    <w:rsid w:val="00F74F71"/>
    <w:rsid w:val="00F84C15"/>
    <w:rsid w:val="00F8536E"/>
    <w:rsid w:val="00F86437"/>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1D1EF31-DD09-4C30-84D4-75B754C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ECA"/>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49550-707F-42E7-A118-3DE26876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12</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154</cp:revision>
  <cp:lastPrinted>2017-01-16T08:22:00Z</cp:lastPrinted>
  <dcterms:created xsi:type="dcterms:W3CDTF">2013-02-15T04:43:00Z</dcterms:created>
  <dcterms:modified xsi:type="dcterms:W3CDTF">2017-01-19T17:28:00Z</dcterms:modified>
</cp:coreProperties>
</file>